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A" w:rsidRPr="00850BE9" w:rsidRDefault="00A809B0" w:rsidP="003F198A">
      <w:pPr>
        <w:ind w:firstLine="709"/>
        <w:jc w:val="center"/>
        <w:rPr>
          <w:rFonts w:cs="Arial"/>
        </w:rPr>
      </w:pPr>
      <w:bookmarkStart w:id="0" w:name="_GoBack"/>
      <w:bookmarkEnd w:id="0"/>
      <w:r w:rsidRPr="003F198A">
        <w:rPr>
          <w:rFonts w:cs="Arial"/>
        </w:rPr>
        <w:t>АДМИНИСТРАЦИЯ</w:t>
      </w:r>
      <w:r w:rsidR="00BD3BB4" w:rsidRPr="003F198A">
        <w:rPr>
          <w:rFonts w:cs="Arial"/>
        </w:rPr>
        <w:t xml:space="preserve"> </w:t>
      </w:r>
    </w:p>
    <w:p w:rsidR="00A809B0" w:rsidRPr="003F198A" w:rsidRDefault="00A809B0" w:rsidP="003F198A">
      <w:pPr>
        <w:ind w:firstLine="709"/>
        <w:jc w:val="center"/>
        <w:rPr>
          <w:rFonts w:cs="Arial"/>
        </w:rPr>
      </w:pPr>
      <w:r w:rsidRPr="003F198A">
        <w:rPr>
          <w:rFonts w:cs="Arial"/>
        </w:rPr>
        <w:t>ШЕКАЛОВСКОГО СЕЛЬСКОГО ПОСЕЛЕНИЯ</w:t>
      </w:r>
    </w:p>
    <w:p w:rsidR="00A809B0" w:rsidRPr="003F198A" w:rsidRDefault="00A809B0" w:rsidP="003F198A">
      <w:pPr>
        <w:ind w:firstLine="709"/>
        <w:jc w:val="center"/>
        <w:rPr>
          <w:rFonts w:cs="Arial"/>
        </w:rPr>
      </w:pPr>
      <w:r w:rsidRPr="003F198A">
        <w:rPr>
          <w:rFonts w:cs="Arial"/>
        </w:rPr>
        <w:t>РОССОШАНСКОГО МУНИЦИПАЛЬНОГО РАЙОНА</w:t>
      </w:r>
    </w:p>
    <w:p w:rsidR="00A809B0" w:rsidRPr="003F198A" w:rsidRDefault="00A809B0" w:rsidP="003F198A">
      <w:pPr>
        <w:ind w:firstLine="709"/>
        <w:jc w:val="center"/>
        <w:rPr>
          <w:rFonts w:cs="Arial"/>
        </w:rPr>
      </w:pPr>
      <w:r w:rsidRPr="003F198A">
        <w:rPr>
          <w:rFonts w:cs="Arial"/>
        </w:rPr>
        <w:t>ВОРОНЕЖСКОЙ ОБЛАСТИ</w:t>
      </w:r>
    </w:p>
    <w:p w:rsidR="003F198A" w:rsidRDefault="00A809B0" w:rsidP="003F198A">
      <w:pPr>
        <w:shd w:val="clear" w:color="auto" w:fill="FFFFFF"/>
        <w:ind w:firstLine="709"/>
        <w:jc w:val="center"/>
        <w:rPr>
          <w:rFonts w:cs="Arial"/>
          <w:bCs/>
        </w:rPr>
      </w:pPr>
      <w:r w:rsidRPr="003F198A">
        <w:rPr>
          <w:rFonts w:cs="Arial"/>
          <w:bCs/>
        </w:rPr>
        <w:t>ПОСТАНОВЛЕНИЕ</w:t>
      </w:r>
    </w:p>
    <w:p w:rsidR="00A809B0" w:rsidRPr="003F198A" w:rsidRDefault="001D6425" w:rsidP="003F198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  <w:spacing w:val="-14"/>
        </w:rPr>
        <w:t>о</w:t>
      </w:r>
      <w:r w:rsidR="00A809B0" w:rsidRPr="001D6425">
        <w:rPr>
          <w:rFonts w:cs="Arial"/>
          <w:spacing w:val="-14"/>
        </w:rPr>
        <w:t xml:space="preserve">т </w:t>
      </w:r>
      <w:r w:rsidRPr="001D6425">
        <w:rPr>
          <w:rFonts w:cs="Arial"/>
          <w:spacing w:val="-14"/>
        </w:rPr>
        <w:t xml:space="preserve"> 20</w:t>
      </w:r>
      <w:r w:rsidR="00E069E5" w:rsidRPr="001D6425">
        <w:rPr>
          <w:rFonts w:cs="Arial"/>
          <w:spacing w:val="-14"/>
        </w:rPr>
        <w:t>.02.201</w:t>
      </w:r>
      <w:r w:rsidRPr="001D6425">
        <w:rPr>
          <w:rFonts w:cs="Arial"/>
          <w:spacing w:val="-14"/>
        </w:rPr>
        <w:t>8</w:t>
      </w:r>
      <w:r w:rsidR="00BD3BB4" w:rsidRPr="001D6425">
        <w:rPr>
          <w:rFonts w:cs="Arial"/>
          <w:spacing w:val="-14"/>
        </w:rPr>
        <w:t xml:space="preserve"> </w:t>
      </w:r>
      <w:r w:rsidR="00A809B0" w:rsidRPr="001D6425">
        <w:rPr>
          <w:rFonts w:cs="Arial"/>
          <w:spacing w:val="-14"/>
        </w:rPr>
        <w:t>года</w:t>
      </w:r>
      <w:r w:rsidR="003F198A" w:rsidRPr="001D6425">
        <w:rPr>
          <w:rFonts w:cs="Arial"/>
          <w:spacing w:val="-14"/>
        </w:rPr>
        <w:t xml:space="preserve"> </w:t>
      </w:r>
      <w:r w:rsidR="00A809B0" w:rsidRPr="001D6425">
        <w:rPr>
          <w:rFonts w:cs="Arial"/>
        </w:rPr>
        <w:t xml:space="preserve">№ </w:t>
      </w:r>
      <w:r w:rsidR="00E069E5" w:rsidRPr="001D6425">
        <w:rPr>
          <w:rFonts w:cs="Arial"/>
        </w:rPr>
        <w:t>1</w:t>
      </w:r>
      <w:r w:rsidRPr="001D6425">
        <w:rPr>
          <w:rFonts w:cs="Arial"/>
        </w:rPr>
        <w:t>2</w:t>
      </w:r>
      <w:r w:rsidR="003F198A">
        <w:rPr>
          <w:rFonts w:cs="Arial"/>
        </w:rPr>
        <w:t xml:space="preserve"> </w:t>
      </w:r>
    </w:p>
    <w:p w:rsidR="00A809B0" w:rsidRPr="003F198A" w:rsidRDefault="00A809B0" w:rsidP="003F198A">
      <w:pPr>
        <w:shd w:val="clear" w:color="auto" w:fill="FFFFFF"/>
        <w:ind w:firstLine="709"/>
        <w:rPr>
          <w:rFonts w:cs="Arial"/>
          <w:spacing w:val="-9"/>
        </w:rPr>
      </w:pPr>
      <w:r w:rsidRPr="003F198A">
        <w:rPr>
          <w:rFonts w:cs="Arial"/>
          <w:spacing w:val="-9"/>
        </w:rPr>
        <w:t>с. Шекаловка</w:t>
      </w:r>
    </w:p>
    <w:tbl>
      <w:tblPr>
        <w:tblW w:w="9566" w:type="dxa"/>
        <w:tblLook w:val="01E0"/>
      </w:tblPr>
      <w:tblGrid>
        <w:gridCol w:w="9322"/>
        <w:gridCol w:w="244"/>
      </w:tblGrid>
      <w:tr w:rsidR="00A809B0" w:rsidRPr="003F198A" w:rsidTr="003F198A">
        <w:trPr>
          <w:trHeight w:val="1378"/>
        </w:trPr>
        <w:tc>
          <w:tcPr>
            <w:tcW w:w="9322" w:type="dxa"/>
          </w:tcPr>
          <w:p w:rsidR="00A809B0" w:rsidRPr="003F198A" w:rsidRDefault="009A350C" w:rsidP="00981E2C">
            <w:pPr>
              <w:pStyle w:val="Title"/>
            </w:pPr>
            <w:r w:rsidRPr="003F198A">
              <w:t>О внесении изменений в постановление администрации Шекаловского сельского поселения от 21.01.2014 № 5 «</w:t>
            </w:r>
            <w:r w:rsidR="00A809B0" w:rsidRPr="003F198A">
              <w:t>Об утверждении муниципальной программы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</w:t>
            </w:r>
            <w:r w:rsidR="00E823CF" w:rsidRPr="003F198A">
              <w:t xml:space="preserve"> на 2014 – 2020</w:t>
            </w:r>
            <w:r w:rsidR="00A809B0" w:rsidRPr="003F198A">
              <w:t xml:space="preserve"> годы</w:t>
            </w:r>
            <w:r w:rsidRPr="003F198A">
              <w:t>»</w:t>
            </w:r>
          </w:p>
        </w:tc>
        <w:tc>
          <w:tcPr>
            <w:tcW w:w="244" w:type="dxa"/>
          </w:tcPr>
          <w:p w:rsidR="00A809B0" w:rsidRPr="003F198A" w:rsidRDefault="00A809B0" w:rsidP="003F198A">
            <w:pPr>
              <w:pStyle w:val="Title"/>
            </w:pPr>
          </w:p>
        </w:tc>
      </w:tr>
    </w:tbl>
    <w:p w:rsidR="00A809B0" w:rsidRPr="003F198A" w:rsidRDefault="009A350C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В связи с изменением финансирования </w:t>
      </w:r>
      <w:r w:rsidRPr="003F198A">
        <w:rPr>
          <w:rFonts w:cs="Arial"/>
          <w:kern w:val="28"/>
        </w:rPr>
        <w:t>муниципальной программы Шекаловского сельского поселения «</w:t>
      </w:r>
      <w:r w:rsidRPr="003F198A">
        <w:rPr>
          <w:rFonts w:cs="Arial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3F198A">
        <w:rPr>
          <w:rFonts w:cs="Arial"/>
          <w:kern w:val="28"/>
        </w:rPr>
        <w:t xml:space="preserve"> на 2014 – 2020 годы»</w:t>
      </w:r>
      <w:r w:rsidR="00A809B0" w:rsidRPr="003F198A">
        <w:rPr>
          <w:rFonts w:cs="Arial"/>
        </w:rPr>
        <w:t>, администрация Шекаловского сельского поселения</w:t>
      </w:r>
    </w:p>
    <w:p w:rsidR="00E069E5" w:rsidRPr="003F198A" w:rsidRDefault="003F198A" w:rsidP="003F198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F198A" w:rsidRDefault="00A809B0" w:rsidP="003F198A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3F198A">
        <w:rPr>
          <w:rFonts w:cs="Arial"/>
        </w:rPr>
        <w:t>П</w:t>
      </w:r>
      <w:proofErr w:type="gramEnd"/>
      <w:r w:rsidRPr="003F198A">
        <w:rPr>
          <w:rFonts w:cs="Arial"/>
        </w:rPr>
        <w:t xml:space="preserve"> О С Т А Н О В Л Я Е Т:</w:t>
      </w:r>
    </w:p>
    <w:p w:rsidR="00715B2E" w:rsidRPr="003F198A" w:rsidRDefault="009A350C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1. Внести изменения в муниципальную программу Шекаловского сельского поселения </w:t>
      </w:r>
      <w:r w:rsidRPr="003F198A">
        <w:rPr>
          <w:rFonts w:cs="Arial"/>
          <w:kern w:val="28"/>
        </w:rPr>
        <w:t>«</w:t>
      </w:r>
      <w:r w:rsidRPr="003F198A">
        <w:rPr>
          <w:rFonts w:cs="Arial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3F198A">
        <w:rPr>
          <w:rFonts w:cs="Arial"/>
          <w:kern w:val="28"/>
        </w:rPr>
        <w:t xml:space="preserve"> на 2014 – 2020 годы</w:t>
      </w:r>
      <w:r w:rsidR="00981E2C">
        <w:rPr>
          <w:rFonts w:cs="Arial"/>
          <w:kern w:val="28"/>
        </w:rPr>
        <w:t>»</w:t>
      </w:r>
      <w:r w:rsidRPr="003F198A">
        <w:rPr>
          <w:rFonts w:cs="Arial"/>
        </w:rPr>
        <w:t>, утвержденную постановлением администрации Шекаловского сельского поселения от 21.</w:t>
      </w:r>
      <w:r w:rsidR="002D2014" w:rsidRPr="003F198A">
        <w:rPr>
          <w:rFonts w:cs="Arial"/>
        </w:rPr>
        <w:t>0</w:t>
      </w:r>
      <w:r w:rsidRPr="003F198A">
        <w:rPr>
          <w:rFonts w:cs="Arial"/>
        </w:rPr>
        <w:t>1.2014 года № 5</w:t>
      </w:r>
      <w:r w:rsidR="00583CFD" w:rsidRPr="003F198A">
        <w:rPr>
          <w:rFonts w:cs="Arial"/>
        </w:rPr>
        <w:t>,</w:t>
      </w:r>
      <w:r w:rsidR="00AC067B" w:rsidRPr="003F198A">
        <w:rPr>
          <w:rFonts w:cs="Arial"/>
        </w:rPr>
        <w:t xml:space="preserve"> </w:t>
      </w:r>
      <w:r w:rsidR="00715B2E" w:rsidRPr="003F198A">
        <w:rPr>
          <w:rFonts w:cs="Arial"/>
        </w:rPr>
        <w:t>изложив в новой редакции согласно приложению.</w:t>
      </w:r>
    </w:p>
    <w:p w:rsidR="009A350C" w:rsidRPr="003F198A" w:rsidRDefault="009A350C" w:rsidP="003F198A">
      <w:pPr>
        <w:ind w:firstLine="709"/>
        <w:rPr>
          <w:rFonts w:cs="Arial"/>
        </w:rPr>
      </w:pPr>
      <w:r w:rsidRPr="003F198A">
        <w:rPr>
          <w:rFonts w:cs="Arial"/>
        </w:rPr>
        <w:t>2. Настоящее постановление подлежит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опубликованию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 xml:space="preserve">в «Вестнике муниципальных правовых актов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9A350C" w:rsidRPr="00850BE9" w:rsidRDefault="009A350C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3. Контроль исполнения настоящего постановления возложить на главу Шекаловского сельского поселения </w:t>
      </w:r>
      <w:proofErr w:type="spellStart"/>
      <w:r w:rsidRPr="003F198A">
        <w:rPr>
          <w:rFonts w:cs="Arial"/>
        </w:rPr>
        <w:t>Рябоволова</w:t>
      </w:r>
      <w:proofErr w:type="spellEnd"/>
      <w:r w:rsidRPr="003F198A">
        <w:rPr>
          <w:rFonts w:cs="Arial"/>
        </w:rPr>
        <w:t xml:space="preserve"> В.Н</w:t>
      </w:r>
    </w:p>
    <w:p w:rsidR="008B12FE" w:rsidRPr="00850BE9" w:rsidRDefault="008B12FE" w:rsidP="003F198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F198A" w:rsidRPr="00445BB0" w:rsidTr="00445BB0">
        <w:tc>
          <w:tcPr>
            <w:tcW w:w="3284" w:type="dxa"/>
            <w:shd w:val="clear" w:color="auto" w:fill="auto"/>
          </w:tcPr>
          <w:p w:rsidR="003F198A" w:rsidRPr="00445BB0" w:rsidRDefault="003F198A" w:rsidP="00445BB0">
            <w:pPr>
              <w:ind w:firstLine="0"/>
              <w:rPr>
                <w:rFonts w:cs="Arial"/>
              </w:rPr>
            </w:pPr>
            <w:r w:rsidRPr="00445BB0">
              <w:rPr>
                <w:rFonts w:cs="Arial"/>
              </w:rPr>
              <w:t xml:space="preserve">Глава Шекаловского </w:t>
            </w:r>
          </w:p>
          <w:p w:rsidR="003F198A" w:rsidRPr="00445BB0" w:rsidRDefault="003F198A" w:rsidP="00445BB0">
            <w:pPr>
              <w:ind w:firstLine="0"/>
              <w:rPr>
                <w:rFonts w:cs="Arial"/>
                <w:sz w:val="22"/>
                <w:szCs w:val="22"/>
              </w:rPr>
            </w:pPr>
            <w:r w:rsidRPr="00445BB0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F198A" w:rsidRPr="00445BB0" w:rsidRDefault="003F198A" w:rsidP="00445BB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3F198A" w:rsidRPr="00445BB0" w:rsidRDefault="003F198A" w:rsidP="00445BB0">
            <w:pPr>
              <w:ind w:firstLine="0"/>
              <w:rPr>
                <w:rFonts w:cs="Arial"/>
              </w:rPr>
            </w:pPr>
            <w:r w:rsidRPr="00445BB0">
              <w:rPr>
                <w:rFonts w:cs="Arial"/>
              </w:rPr>
              <w:t xml:space="preserve">В.Н. </w:t>
            </w:r>
            <w:proofErr w:type="spellStart"/>
            <w:r w:rsidRPr="00445BB0">
              <w:rPr>
                <w:rFonts w:cs="Arial"/>
              </w:rPr>
              <w:t>Рябоволов</w:t>
            </w:r>
            <w:proofErr w:type="spellEnd"/>
            <w:r w:rsidRPr="00445BB0">
              <w:rPr>
                <w:rFonts w:cs="Arial"/>
              </w:rPr>
              <w:t xml:space="preserve">  </w:t>
            </w:r>
          </w:p>
          <w:p w:rsidR="003F198A" w:rsidRPr="00445BB0" w:rsidRDefault="003F198A" w:rsidP="00445BB0">
            <w:pPr>
              <w:ind w:firstLine="0"/>
              <w:rPr>
                <w:rFonts w:cs="Arial"/>
              </w:rPr>
            </w:pPr>
            <w:r w:rsidRPr="00445BB0">
              <w:rPr>
                <w:rFonts w:cs="Arial"/>
              </w:rPr>
              <w:t xml:space="preserve"> </w:t>
            </w:r>
          </w:p>
          <w:p w:rsidR="003F198A" w:rsidRPr="00445BB0" w:rsidRDefault="003F198A" w:rsidP="00445BB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95E9A" w:rsidRPr="003F198A" w:rsidRDefault="008B12FE" w:rsidP="008B12FE">
      <w:pPr>
        <w:tabs>
          <w:tab w:val="left" w:pos="5387"/>
        </w:tabs>
        <w:ind w:left="5387" w:firstLine="0"/>
        <w:rPr>
          <w:rFonts w:cs="Arial"/>
        </w:rPr>
      </w:pPr>
      <w:r>
        <w:rPr>
          <w:rFonts w:cs="Arial"/>
        </w:rPr>
        <w:br w:type="page"/>
      </w:r>
      <w:r w:rsidR="00C95E9A" w:rsidRPr="003F198A">
        <w:rPr>
          <w:rFonts w:cs="Arial"/>
        </w:rPr>
        <w:lastRenderedPageBreak/>
        <w:t>Приложение</w:t>
      </w:r>
    </w:p>
    <w:p w:rsidR="00C95E9A" w:rsidRPr="003F198A" w:rsidRDefault="00C95E9A" w:rsidP="008B12FE">
      <w:pPr>
        <w:tabs>
          <w:tab w:val="left" w:pos="5387"/>
        </w:tabs>
        <w:ind w:left="5387" w:firstLine="0"/>
        <w:rPr>
          <w:rFonts w:cs="Arial"/>
        </w:rPr>
      </w:pPr>
      <w:r w:rsidRPr="003F198A">
        <w:rPr>
          <w:rFonts w:cs="Arial"/>
        </w:rPr>
        <w:t xml:space="preserve">к Постановлению администрации </w:t>
      </w:r>
    </w:p>
    <w:p w:rsidR="00C95E9A" w:rsidRPr="003F198A" w:rsidRDefault="00C95E9A" w:rsidP="008B12FE">
      <w:pPr>
        <w:tabs>
          <w:tab w:val="left" w:pos="5387"/>
        </w:tabs>
        <w:ind w:left="5387" w:firstLine="0"/>
        <w:rPr>
          <w:rFonts w:cs="Arial"/>
        </w:rPr>
      </w:pPr>
      <w:r w:rsidRPr="003F198A">
        <w:rPr>
          <w:rFonts w:cs="Arial"/>
        </w:rPr>
        <w:t>Шекаловского сельского поселения</w:t>
      </w:r>
    </w:p>
    <w:p w:rsidR="00C95E9A" w:rsidRPr="003F198A" w:rsidRDefault="00C95E9A" w:rsidP="008B12FE">
      <w:pPr>
        <w:tabs>
          <w:tab w:val="left" w:pos="5387"/>
        </w:tabs>
        <w:ind w:left="5387" w:firstLine="0"/>
        <w:rPr>
          <w:rFonts w:cs="Arial"/>
        </w:rPr>
      </w:pP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</w:t>
      </w:r>
    </w:p>
    <w:p w:rsidR="003F198A" w:rsidRDefault="00E069E5" w:rsidP="008B12FE">
      <w:pPr>
        <w:tabs>
          <w:tab w:val="left" w:pos="5387"/>
        </w:tabs>
        <w:ind w:left="5387" w:firstLine="0"/>
        <w:rPr>
          <w:rFonts w:cs="Arial"/>
          <w:lang w:val="en-US"/>
        </w:rPr>
      </w:pPr>
      <w:r w:rsidRPr="001D6425">
        <w:rPr>
          <w:rFonts w:cs="Arial"/>
          <w:spacing w:val="-14"/>
        </w:rPr>
        <w:t xml:space="preserve">от </w:t>
      </w:r>
      <w:r w:rsidR="001D6425" w:rsidRPr="001D6425">
        <w:rPr>
          <w:rFonts w:cs="Arial"/>
          <w:spacing w:val="-14"/>
        </w:rPr>
        <w:t>20.02.2018</w:t>
      </w:r>
      <w:r w:rsidRPr="001D6425">
        <w:rPr>
          <w:rFonts w:cs="Arial"/>
          <w:spacing w:val="-14"/>
        </w:rPr>
        <w:t xml:space="preserve"> года</w:t>
      </w:r>
      <w:r w:rsidR="003F198A" w:rsidRPr="001D6425">
        <w:rPr>
          <w:rFonts w:cs="Arial"/>
          <w:spacing w:val="-14"/>
        </w:rPr>
        <w:t xml:space="preserve"> </w:t>
      </w:r>
      <w:r w:rsidRPr="001D6425">
        <w:rPr>
          <w:rFonts w:cs="Arial"/>
        </w:rPr>
        <w:t>№ 1</w:t>
      </w:r>
      <w:r w:rsidR="001D6425" w:rsidRPr="001D6425">
        <w:rPr>
          <w:rFonts w:cs="Arial"/>
        </w:rPr>
        <w:t>2</w:t>
      </w:r>
      <w:r w:rsidR="003F198A">
        <w:rPr>
          <w:rFonts w:cs="Arial"/>
        </w:rPr>
        <w:t xml:space="preserve"> </w:t>
      </w:r>
    </w:p>
    <w:p w:rsidR="008B12FE" w:rsidRPr="008B12FE" w:rsidRDefault="008B12FE" w:rsidP="008B12FE">
      <w:pPr>
        <w:tabs>
          <w:tab w:val="left" w:pos="5387"/>
        </w:tabs>
        <w:ind w:left="5387" w:firstLine="0"/>
        <w:rPr>
          <w:rFonts w:cs="Arial"/>
          <w:lang w:val="en-US"/>
        </w:rPr>
      </w:pPr>
    </w:p>
    <w:p w:rsidR="00C95E9A" w:rsidRPr="003F198A" w:rsidRDefault="00C95E9A" w:rsidP="008B12F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F198A">
        <w:rPr>
          <w:rFonts w:cs="Arial"/>
        </w:rPr>
        <w:t>ПАСПОРТ</w:t>
      </w:r>
    </w:p>
    <w:p w:rsidR="00C95E9A" w:rsidRPr="003F198A" w:rsidRDefault="00C95E9A" w:rsidP="008B12F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F198A">
        <w:rPr>
          <w:rFonts w:cs="Arial"/>
        </w:rPr>
        <w:t xml:space="preserve">муниципальной программы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</w:t>
      </w:r>
    </w:p>
    <w:p w:rsidR="00C95E9A" w:rsidRPr="003F198A" w:rsidRDefault="00FC48C6" w:rsidP="008B12F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F198A">
        <w:rPr>
          <w:rFonts w:cs="Arial"/>
        </w:rPr>
        <w:t>«Защита населения и территории Шекаловского сельского поселения от чрезвычайных ситуаций, обеспечение пожарной безопасности»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5"/>
        <w:gridCol w:w="2278"/>
        <w:gridCol w:w="1920"/>
        <w:gridCol w:w="1214"/>
        <w:gridCol w:w="1088"/>
        <w:gridCol w:w="1259"/>
      </w:tblGrid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7" w:type="pct"/>
            <w:gridSpan w:val="5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</w:t>
            </w:r>
            <w:r w:rsidR="00E823CF" w:rsidRPr="008B12FE">
              <w:rPr>
                <w:rFonts w:cs="Arial"/>
                <w:bCs/>
                <w:sz w:val="20"/>
                <w:szCs w:val="20"/>
              </w:rPr>
              <w:t>ного района Воронежской области</w:t>
            </w:r>
          </w:p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Исполнители муниципальной программы </w:t>
            </w:r>
          </w:p>
        </w:tc>
        <w:tc>
          <w:tcPr>
            <w:tcW w:w="3937" w:type="pct"/>
            <w:gridSpan w:val="5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</w:t>
            </w:r>
            <w:r w:rsidR="00E823CF" w:rsidRPr="008B12FE">
              <w:rPr>
                <w:rFonts w:cs="Arial"/>
                <w:bCs/>
                <w:sz w:val="20"/>
                <w:szCs w:val="20"/>
              </w:rPr>
              <w:t>ного района Воронежской области</w:t>
            </w:r>
          </w:p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3937" w:type="pct"/>
            <w:gridSpan w:val="5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</w:t>
            </w:r>
            <w:r w:rsidR="00E823CF" w:rsidRPr="008B12FE">
              <w:rPr>
                <w:rFonts w:cs="Arial"/>
                <w:bCs/>
                <w:sz w:val="20"/>
                <w:szCs w:val="20"/>
              </w:rPr>
              <w:t>ного района Воронежской области</w:t>
            </w:r>
          </w:p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Подпрограммы</w:t>
            </w:r>
            <w:r w:rsidR="003F198A" w:rsidRPr="008B12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bCs/>
                <w:sz w:val="20"/>
                <w:szCs w:val="20"/>
              </w:rPr>
              <w:t>муниципальной программы и основные мероприятия</w:t>
            </w:r>
          </w:p>
        </w:tc>
        <w:tc>
          <w:tcPr>
            <w:tcW w:w="3937" w:type="pct"/>
            <w:gridSpan w:val="5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Подпрограмма 1.«Развитие и модернизация защиты населения от угроз </w:t>
            </w:r>
            <w:r w:rsidR="00D360AA" w:rsidRPr="008B12FE">
              <w:rPr>
                <w:rFonts w:cs="Arial"/>
                <w:sz w:val="20"/>
                <w:szCs w:val="20"/>
              </w:rPr>
              <w:t>чрезвычайных ситуаций и пожаров</w:t>
            </w:r>
            <w:r w:rsidRPr="008B12FE">
              <w:rPr>
                <w:rFonts w:cs="Arial"/>
                <w:sz w:val="20"/>
                <w:szCs w:val="20"/>
              </w:rPr>
              <w:t xml:space="preserve">» </w:t>
            </w:r>
          </w:p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Основные мероприятия: 1. Обеспечение р</w:t>
            </w:r>
            <w:r w:rsidRPr="008B12FE">
              <w:rPr>
                <w:rFonts w:cs="Arial"/>
                <w:sz w:val="20"/>
                <w:szCs w:val="20"/>
              </w:rPr>
              <w:t xml:space="preserve">азвития систем связи, оповещения, накопления и обработки информации, </w:t>
            </w:r>
            <w:r w:rsidRPr="008B12FE">
              <w:rPr>
                <w:rFonts w:cs="Arial"/>
                <w:bCs/>
                <w:sz w:val="20"/>
                <w:szCs w:val="20"/>
              </w:rPr>
              <w:t>финансовое обеспечение подпрограммы.</w:t>
            </w: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Цель муниципальной программы </w:t>
            </w:r>
          </w:p>
        </w:tc>
        <w:tc>
          <w:tcPr>
            <w:tcW w:w="3937" w:type="pct"/>
            <w:gridSpan w:val="5"/>
          </w:tcPr>
          <w:p w:rsidR="003B0662" w:rsidRPr="008B12FE" w:rsidRDefault="003B0662" w:rsidP="008B12F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уменьшение количества пожаров, снижение рисков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возникновения и смягчение последствий чрезвычайных ситуаций;</w:t>
            </w:r>
          </w:p>
          <w:p w:rsidR="003B0662" w:rsidRPr="008B12FE" w:rsidRDefault="003B066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сокращение материальных потерь от пожаров;</w:t>
            </w:r>
          </w:p>
          <w:p w:rsidR="00C95E9A" w:rsidRPr="008B12FE" w:rsidRDefault="003B066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создание необходимых условий для обеспечения пожарной безопасности, защит</w:t>
            </w:r>
            <w:r w:rsidR="00E823CF" w:rsidRPr="008B12FE">
              <w:rPr>
                <w:rFonts w:cs="Arial"/>
                <w:sz w:val="20"/>
                <w:szCs w:val="20"/>
              </w:rPr>
              <w:t>ы жизни и здоровья граждан.</w:t>
            </w: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Задачи муниципальной программы</w:t>
            </w:r>
          </w:p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7" w:type="pct"/>
            <w:gridSpan w:val="5"/>
          </w:tcPr>
          <w:p w:rsidR="003B0662" w:rsidRPr="008B12FE" w:rsidRDefault="003B066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3B0662" w:rsidRPr="008B12FE" w:rsidRDefault="003B066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3B0662" w:rsidRPr="008B12FE" w:rsidRDefault="00BD3BB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организация работы по предупреждению и пресечению нарушений - требований пожарной безопасности;</w:t>
            </w:r>
          </w:p>
          <w:p w:rsidR="003B0662" w:rsidRPr="008B12FE" w:rsidRDefault="003B066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ситуациях;</w:t>
            </w:r>
          </w:p>
          <w:p w:rsidR="00C95E9A" w:rsidRPr="008B12FE" w:rsidRDefault="00ED46C3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ф</w:t>
            </w:r>
            <w:r w:rsidR="007519A1" w:rsidRPr="008B12FE">
              <w:rPr>
                <w:rFonts w:cs="Arial"/>
                <w:sz w:val="20"/>
                <w:szCs w:val="20"/>
              </w:rPr>
              <w:t xml:space="preserve">инансовое обеспечение </w:t>
            </w:r>
            <w:r w:rsidR="00A765B3" w:rsidRPr="008B12FE">
              <w:rPr>
                <w:rFonts w:cs="Arial"/>
                <w:sz w:val="20"/>
                <w:szCs w:val="20"/>
              </w:rPr>
              <w:t xml:space="preserve">транспортных </w:t>
            </w:r>
            <w:r w:rsidR="007519A1" w:rsidRPr="008B12FE">
              <w:rPr>
                <w:rFonts w:cs="Arial"/>
                <w:sz w:val="20"/>
                <w:szCs w:val="20"/>
              </w:rPr>
              <w:t>услуг на пожаре</w:t>
            </w: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3937" w:type="pct"/>
            <w:gridSpan w:val="5"/>
          </w:tcPr>
          <w:p w:rsidR="0012146E" w:rsidRPr="008B12FE" w:rsidRDefault="0012146E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ситуациях;</w:t>
            </w:r>
          </w:p>
          <w:p w:rsidR="00C95E9A" w:rsidRPr="008B12FE" w:rsidRDefault="00ED46C3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ф</w:t>
            </w:r>
            <w:r w:rsidR="0012146E" w:rsidRPr="008B12FE">
              <w:rPr>
                <w:rFonts w:cs="Arial"/>
                <w:sz w:val="20"/>
                <w:szCs w:val="20"/>
              </w:rPr>
              <w:t>инансовое обеспечение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="0012146E" w:rsidRPr="008B12FE">
              <w:rPr>
                <w:rFonts w:cs="Arial"/>
                <w:sz w:val="20"/>
                <w:szCs w:val="20"/>
              </w:rPr>
              <w:t>услуг на пожаре при выездах пожарных автомобилей.</w:t>
            </w:r>
          </w:p>
        </w:tc>
      </w:tr>
      <w:tr w:rsidR="00C95E9A" w:rsidRPr="008B12FE" w:rsidTr="00715B2E">
        <w:tc>
          <w:tcPr>
            <w:tcW w:w="1063" w:type="pct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3937" w:type="pct"/>
            <w:gridSpan w:val="5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Программа реализуется в 1 этап;</w:t>
            </w:r>
          </w:p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срок реализации 2014-2020 годы.</w:t>
            </w:r>
          </w:p>
        </w:tc>
      </w:tr>
      <w:tr w:rsidR="00715B2E" w:rsidRPr="008B12FE" w:rsidTr="00D772C6">
        <w:trPr>
          <w:trHeight w:val="75"/>
        </w:trPr>
        <w:tc>
          <w:tcPr>
            <w:tcW w:w="1063" w:type="pct"/>
            <w:vMerge w:val="restart"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Объемы и источники финансирования муниципальной программы (в действующих ценах </w:t>
            </w:r>
            <w:r w:rsidRPr="008B12FE">
              <w:rPr>
                <w:rFonts w:cs="Arial"/>
                <w:bCs/>
                <w:sz w:val="20"/>
                <w:szCs w:val="20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1156" w:type="pct"/>
            <w:vMerge w:val="restart"/>
          </w:tcPr>
          <w:p w:rsidR="00715B2E" w:rsidRPr="008B12FE" w:rsidRDefault="00715B2E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lastRenderedPageBreak/>
              <w:t>В целом, в разрезе подпрограмм и основных мероприятий.</w:t>
            </w:r>
          </w:p>
        </w:tc>
        <w:tc>
          <w:tcPr>
            <w:tcW w:w="974" w:type="pct"/>
            <w:vMerge w:val="restart"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муниципальной программы, тыс. руб.</w:t>
            </w:r>
          </w:p>
        </w:tc>
        <w:tc>
          <w:tcPr>
            <w:tcW w:w="1807" w:type="pct"/>
            <w:gridSpan w:val="3"/>
            <w:vAlign w:val="center"/>
          </w:tcPr>
          <w:p w:rsidR="00715B2E" w:rsidRPr="008B12FE" w:rsidRDefault="00715B2E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715B2E" w:rsidRPr="008B12FE" w:rsidTr="00D772C6">
        <w:trPr>
          <w:trHeight w:val="75"/>
        </w:trPr>
        <w:tc>
          <w:tcPr>
            <w:tcW w:w="1063" w:type="pct"/>
            <w:vMerge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715B2E" w:rsidRPr="008B12FE" w:rsidRDefault="00715B2E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52" w:type="pct"/>
          </w:tcPr>
          <w:p w:rsidR="00715B2E" w:rsidRPr="008B12FE" w:rsidRDefault="00D772C6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639" w:type="pct"/>
          </w:tcPr>
          <w:p w:rsidR="00715B2E" w:rsidRPr="008B12FE" w:rsidRDefault="00D772C6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</w:tc>
      </w:tr>
      <w:tr w:rsidR="00850BE9" w:rsidRPr="00850BE9" w:rsidTr="00D772C6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32</w:t>
            </w:r>
          </w:p>
        </w:tc>
      </w:tr>
      <w:tr w:rsidR="00850BE9" w:rsidRPr="00850BE9" w:rsidTr="00D772C6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0BE9" w:rsidRPr="00850BE9" w:rsidTr="00D772C6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sz w:val="20"/>
                <w:szCs w:val="20"/>
              </w:rPr>
            </w:pPr>
          </w:p>
        </w:tc>
      </w:tr>
      <w:tr w:rsidR="00850BE9" w:rsidRPr="00850BE9" w:rsidTr="00D772C6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0BE9" w:rsidRPr="00850BE9" w:rsidTr="00D772C6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sz w:val="20"/>
                <w:szCs w:val="20"/>
              </w:rPr>
            </w:pPr>
          </w:p>
        </w:tc>
      </w:tr>
      <w:tr w:rsidR="00850BE9" w:rsidRPr="00850BE9" w:rsidTr="00E32CBF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850BE9" w:rsidRPr="00850BE9" w:rsidTr="00E32CBF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50BE9" w:rsidRPr="00850BE9" w:rsidTr="00680614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850BE9" w:rsidRPr="00850BE9" w:rsidTr="00680614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850BE9" w:rsidRPr="00850BE9" w:rsidTr="00680614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850BE9" w:rsidRPr="00850BE9" w:rsidTr="00680614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850BE9" w:rsidRPr="00850BE9" w:rsidTr="00151310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850BE9" w:rsidRPr="00850BE9" w:rsidTr="00151310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850BE9" w:rsidRPr="00850BE9" w:rsidTr="00151310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850BE9" w:rsidRPr="00850BE9" w:rsidTr="00151310">
        <w:trPr>
          <w:trHeight w:val="75"/>
        </w:trPr>
        <w:tc>
          <w:tcPr>
            <w:tcW w:w="1063" w:type="pct"/>
            <w:vMerge/>
          </w:tcPr>
          <w:p w:rsidR="00850BE9" w:rsidRPr="008B12FE" w:rsidRDefault="00850BE9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974" w:type="pct"/>
            <w:vAlign w:val="bottom"/>
          </w:tcPr>
          <w:p w:rsidR="00850BE9" w:rsidRPr="00850BE9" w:rsidRDefault="00850BE9" w:rsidP="00850BE9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pct"/>
            <w:vAlign w:val="bottom"/>
          </w:tcPr>
          <w:p w:rsidR="00850BE9" w:rsidRPr="00AC067B" w:rsidRDefault="00850BE9" w:rsidP="0092144A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52" w:type="pct"/>
          </w:tcPr>
          <w:p w:rsidR="00850BE9" w:rsidRPr="00AC067B" w:rsidRDefault="00850BE9" w:rsidP="0092144A">
            <w:pPr>
              <w:autoSpaceDE w:val="0"/>
              <w:autoSpaceDN w:val="0"/>
              <w:adjustRightIn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639" w:type="pct"/>
            <w:vAlign w:val="bottom"/>
          </w:tcPr>
          <w:p w:rsidR="00850BE9" w:rsidRPr="00850BE9" w:rsidRDefault="00850BE9" w:rsidP="00850BE9">
            <w:pPr>
              <w:ind w:firstLine="52"/>
              <w:rPr>
                <w:rFonts w:cs="Arial"/>
                <w:sz w:val="20"/>
                <w:szCs w:val="20"/>
                <w:lang w:val="en-US"/>
              </w:rPr>
            </w:pPr>
            <w:r w:rsidRPr="00850BE9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</w:tr>
      <w:tr w:rsidR="00D772C6" w:rsidRPr="008B12FE" w:rsidTr="00715B2E">
        <w:tc>
          <w:tcPr>
            <w:tcW w:w="1063" w:type="pct"/>
          </w:tcPr>
          <w:p w:rsidR="00D772C6" w:rsidRPr="008B12FE" w:rsidRDefault="00D772C6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937" w:type="pct"/>
            <w:gridSpan w:val="5"/>
          </w:tcPr>
          <w:p w:rsidR="00D772C6" w:rsidRPr="008B12FE" w:rsidRDefault="00D772C6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 1.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D772C6" w:rsidRPr="008B12FE" w:rsidRDefault="00D772C6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pacing w:val="-4"/>
                <w:sz w:val="20"/>
                <w:szCs w:val="20"/>
              </w:rPr>
              <w:t>2.</w:t>
            </w:r>
            <w:r w:rsidR="003F198A" w:rsidRPr="008B12F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8B12FE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D772C6" w:rsidRPr="008B12FE" w:rsidRDefault="00D772C6" w:rsidP="008B12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C95E9A" w:rsidRPr="003F198A" w:rsidRDefault="00C95E9A" w:rsidP="003F198A">
      <w:pPr>
        <w:ind w:firstLine="709"/>
        <w:rPr>
          <w:rFonts w:cs="Arial"/>
        </w:rPr>
      </w:pPr>
    </w:p>
    <w:p w:rsidR="003F198A" w:rsidRDefault="00BD3BB4" w:rsidP="003F198A">
      <w:pPr>
        <w:ind w:firstLine="709"/>
        <w:rPr>
          <w:rFonts w:cs="Arial"/>
        </w:rPr>
      </w:pPr>
      <w:r w:rsidRPr="003F198A">
        <w:rPr>
          <w:rFonts w:cs="Arial"/>
        </w:rPr>
        <w:t>1</w:t>
      </w:r>
      <w:r w:rsidR="00C95E9A" w:rsidRPr="003F198A">
        <w:rPr>
          <w:rFonts w:cs="Arial"/>
        </w:rPr>
        <w:t xml:space="preserve">. Общая характеристика сферы реализации </w:t>
      </w:r>
      <w:r w:rsidR="00FC48C6" w:rsidRPr="003F198A">
        <w:rPr>
          <w:rFonts w:cs="Arial"/>
        </w:rPr>
        <w:t xml:space="preserve">муниципальной </w:t>
      </w:r>
      <w:r w:rsidR="00C95E9A" w:rsidRPr="003F198A">
        <w:rPr>
          <w:rFonts w:cs="Arial"/>
        </w:rPr>
        <w:t>программы</w:t>
      </w:r>
      <w:r w:rsidR="003F198A">
        <w:rPr>
          <w:rFonts w:cs="Arial"/>
        </w:rPr>
        <w:t xml:space="preserve">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С</w:t>
      </w:r>
      <w:r w:rsidR="007519A1" w:rsidRPr="003F198A">
        <w:rPr>
          <w:rFonts w:cs="Arial"/>
        </w:rPr>
        <w:t>егодня серьезную</w:t>
      </w:r>
      <w:r w:rsidRPr="003F198A">
        <w:rPr>
          <w:rFonts w:cs="Arial"/>
        </w:rPr>
        <w:t xml:space="preserve"> проблему создает уровень гибели людей в различных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событиях (чрезвычайных ситуациях, пожарах, происшествиях на водных объектах и т.д.). В результате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природного и техногенного характера.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Особенно актуален вопрос обеспечения безопасности жизнедеятельности населения Шекаловского сельского поселения от угроз природного и техногенного характера, от пожаров, от</w:t>
      </w:r>
      <w:r w:rsidR="00A765B3" w:rsidRPr="003F198A">
        <w:rPr>
          <w:rFonts w:cs="Arial"/>
        </w:rPr>
        <w:t xml:space="preserve"> опасности на водных объектах</w:t>
      </w:r>
      <w:r w:rsidRPr="003F198A">
        <w:rPr>
          <w:rFonts w:cs="Arial"/>
        </w:rPr>
        <w:t xml:space="preserve">. </w:t>
      </w:r>
    </w:p>
    <w:p w:rsidR="00C95E9A" w:rsidRPr="003F198A" w:rsidRDefault="00C95E9A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На территории Шекаловского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сельского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 xml:space="preserve">поселения опасность </w:t>
      </w:r>
      <w:proofErr w:type="spellStart"/>
      <w:r w:rsidRPr="003F198A">
        <w:rPr>
          <w:rFonts w:cs="Arial"/>
        </w:rPr>
        <w:t>техносферы</w:t>
      </w:r>
      <w:proofErr w:type="spellEnd"/>
      <w:r w:rsidRPr="003F198A">
        <w:rPr>
          <w:rFonts w:cs="Arial"/>
        </w:rPr>
        <w:t xml:space="preserve"> для населения и окружающей среды обуславливается наличием в базовом хозяйстве химических, пожароопасных и взрывоопасных веществ.</w:t>
      </w:r>
    </w:p>
    <w:p w:rsidR="003F198A" w:rsidRDefault="00C95E9A" w:rsidP="003F198A">
      <w:pPr>
        <w:widowControl w:val="0"/>
        <w:ind w:firstLine="709"/>
        <w:rPr>
          <w:rFonts w:cs="Arial"/>
          <w:bCs/>
          <w:snapToGrid w:val="0"/>
        </w:rPr>
      </w:pPr>
      <w:r w:rsidRPr="003F198A">
        <w:rPr>
          <w:rFonts w:cs="Arial"/>
          <w:bCs/>
          <w:snapToGrid w:val="0"/>
        </w:rPr>
        <w:t xml:space="preserve">Для территории </w:t>
      </w:r>
      <w:r w:rsidRPr="003F198A">
        <w:rPr>
          <w:rFonts w:cs="Arial"/>
        </w:rPr>
        <w:t>Шекаловского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сельского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поселения</w:t>
      </w:r>
      <w:r w:rsidRPr="003F198A">
        <w:rPr>
          <w:rFonts w:cs="Arial"/>
          <w:bCs/>
          <w:snapToGrid w:val="0"/>
        </w:rPr>
        <w:t xml:space="preserve"> характерны опасности, возникающие в пр</w:t>
      </w:r>
      <w:r w:rsidR="00343275" w:rsidRPr="003F198A">
        <w:rPr>
          <w:rFonts w:cs="Arial"/>
          <w:bCs/>
          <w:snapToGrid w:val="0"/>
        </w:rPr>
        <w:t>оцессе эксплуатации производственных</w:t>
      </w:r>
      <w:r w:rsidRPr="003F198A">
        <w:rPr>
          <w:rFonts w:cs="Arial"/>
          <w:bCs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3F198A">
        <w:rPr>
          <w:rFonts w:cs="Arial"/>
          <w:bCs/>
          <w:snapToGrid w:val="0"/>
        </w:rPr>
        <w:t>электр</w:t>
      </w:r>
      <w:proofErr w:type="gramStart"/>
      <w:r w:rsidRPr="003F198A">
        <w:rPr>
          <w:rFonts w:cs="Arial"/>
          <w:bCs/>
          <w:snapToGrid w:val="0"/>
        </w:rPr>
        <w:t>о</w:t>
      </w:r>
      <w:proofErr w:type="spellEnd"/>
      <w:r w:rsidRPr="003F198A">
        <w:rPr>
          <w:rFonts w:cs="Arial"/>
          <w:bCs/>
          <w:snapToGrid w:val="0"/>
        </w:rPr>
        <w:t>-</w:t>
      </w:r>
      <w:proofErr w:type="gramEnd"/>
      <w:r w:rsidRPr="003F198A">
        <w:rPr>
          <w:rFonts w:cs="Arial"/>
          <w:bCs/>
          <w:snapToGrid w:val="0"/>
        </w:rPr>
        <w:t xml:space="preserve">, </w:t>
      </w:r>
      <w:proofErr w:type="spellStart"/>
      <w:r w:rsidRPr="003F198A">
        <w:rPr>
          <w:rFonts w:cs="Arial"/>
          <w:bCs/>
          <w:snapToGrid w:val="0"/>
        </w:rPr>
        <w:t>газо</w:t>
      </w:r>
      <w:proofErr w:type="spellEnd"/>
      <w:r w:rsidRPr="003F198A">
        <w:rPr>
          <w:rFonts w:cs="Arial"/>
          <w:bCs/>
          <w:snapToGrid w:val="0"/>
        </w:rPr>
        <w:t xml:space="preserve">-, </w:t>
      </w:r>
      <w:proofErr w:type="spellStart"/>
      <w:r w:rsidRPr="003F198A">
        <w:rPr>
          <w:rFonts w:cs="Arial"/>
          <w:bCs/>
          <w:snapToGrid w:val="0"/>
        </w:rPr>
        <w:t>водо</w:t>
      </w:r>
      <w:proofErr w:type="spellEnd"/>
      <w:r w:rsidRPr="003F198A">
        <w:rPr>
          <w:rFonts w:cs="Arial"/>
          <w:bCs/>
          <w:snapToGrid w:val="0"/>
        </w:rPr>
        <w:t>-, теплоснабжения, очистные сооружения), потенциально опасных объектов (при использовании химически опасных,</w:t>
      </w:r>
      <w:r w:rsidR="00BD3BB4" w:rsidRPr="003F198A">
        <w:rPr>
          <w:rFonts w:cs="Arial"/>
          <w:bCs/>
          <w:snapToGrid w:val="0"/>
        </w:rPr>
        <w:t xml:space="preserve"> </w:t>
      </w:r>
      <w:proofErr w:type="spellStart"/>
      <w:r w:rsidRPr="003F198A">
        <w:rPr>
          <w:rFonts w:cs="Arial"/>
          <w:bCs/>
          <w:snapToGrid w:val="0"/>
        </w:rPr>
        <w:t>пожаро</w:t>
      </w:r>
      <w:r w:rsidR="007519A1" w:rsidRPr="003F198A">
        <w:rPr>
          <w:rFonts w:cs="Arial"/>
          <w:bCs/>
          <w:snapToGrid w:val="0"/>
        </w:rPr>
        <w:t>взрывоопасных</w:t>
      </w:r>
      <w:proofErr w:type="spellEnd"/>
      <w:r w:rsidRPr="003F198A">
        <w:rPr>
          <w:rFonts w:cs="Arial"/>
          <w:bCs/>
          <w:snapToGrid w:val="0"/>
        </w:rPr>
        <w:t xml:space="preserve"> веществ), гидротехнических сооружений, а также </w:t>
      </w:r>
      <w:r w:rsidR="00BD3BB4" w:rsidRPr="003F198A">
        <w:rPr>
          <w:rFonts w:cs="Arial"/>
          <w:bCs/>
          <w:snapToGrid w:val="0"/>
        </w:rPr>
        <w:t>опасности,</w:t>
      </w:r>
      <w:r w:rsidRPr="003F198A">
        <w:rPr>
          <w:rFonts w:cs="Arial"/>
          <w:bCs/>
          <w:snapToGrid w:val="0"/>
        </w:rPr>
        <w:t xml:space="preserve"> возникающие при эксплуатации всех видов транспортных средств. </w:t>
      </w:r>
      <w:r w:rsidR="003F198A">
        <w:rPr>
          <w:rFonts w:cs="Arial"/>
          <w:bCs/>
          <w:snapToGrid w:val="0"/>
        </w:rPr>
        <w:t xml:space="preserve">  </w:t>
      </w:r>
    </w:p>
    <w:p w:rsidR="003F198A" w:rsidRDefault="00E77C0E" w:rsidP="003F198A">
      <w:pPr>
        <w:ind w:firstLine="709"/>
        <w:rPr>
          <w:rFonts w:cs="Arial"/>
        </w:rPr>
      </w:pPr>
      <w:r w:rsidRPr="003F198A">
        <w:rPr>
          <w:rFonts w:cs="Arial"/>
        </w:rPr>
        <w:t>2</w:t>
      </w:r>
      <w:r w:rsidR="00C95E9A" w:rsidRPr="003F198A">
        <w:rPr>
          <w:rFonts w:cs="Arial"/>
        </w:rPr>
        <w:t xml:space="preserve">. Приоритеты государственной политики в сфере реализации </w:t>
      </w:r>
      <w:r w:rsidR="007519A1"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программы, сроков и этапов реализации </w:t>
      </w:r>
      <w:r w:rsidR="007519A1"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программы.</w:t>
      </w:r>
      <w:r w:rsidR="003F198A">
        <w:rPr>
          <w:rFonts w:cs="Arial"/>
        </w:rPr>
        <w:t xml:space="preserve">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Приоритетами государственной политики в области обеспечен</w:t>
      </w:r>
      <w:r w:rsidR="00CB5271" w:rsidRPr="003F198A">
        <w:rPr>
          <w:rFonts w:cs="Arial"/>
        </w:rPr>
        <w:t>ия защиты населения и территории Шекаловского сельского поселения</w:t>
      </w:r>
      <w:r w:rsidRPr="003F198A">
        <w:rPr>
          <w:rFonts w:cs="Arial"/>
        </w:rPr>
        <w:t xml:space="preserve"> от угроз различного характера являются: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lastRenderedPageBreak/>
        <w:t>материальных потерь путем заблаговременного проведения предупредительных мер;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- обеспечение безопасности людей на водных объектах.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F14869" w:rsidRPr="003F198A" w:rsidRDefault="00F14869" w:rsidP="003F198A">
      <w:pPr>
        <w:ind w:firstLine="709"/>
        <w:rPr>
          <w:rFonts w:cs="Arial"/>
        </w:rPr>
      </w:pPr>
      <w:bookmarkStart w:id="1" w:name="300"/>
      <w:bookmarkEnd w:id="1"/>
      <w:r w:rsidRPr="003F198A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организация работы по предупреждению и пресечению нарушений - требований пожарной безопасности</w:t>
      </w:r>
      <w:r w:rsidR="00BD3BB4" w:rsidRPr="003F198A">
        <w:rPr>
          <w:rFonts w:cs="Arial"/>
        </w:rPr>
        <w:t>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C95E9A" w:rsidRPr="003F198A" w:rsidRDefault="00F14869" w:rsidP="003F198A">
      <w:pPr>
        <w:shd w:val="clear" w:color="auto" w:fill="FFFFFF"/>
        <w:ind w:firstLine="709"/>
        <w:rPr>
          <w:rFonts w:cs="Arial"/>
        </w:rPr>
      </w:pPr>
      <w:r w:rsidRPr="003F198A">
        <w:rPr>
          <w:rFonts w:cs="Arial"/>
        </w:rPr>
        <w:t xml:space="preserve"> Ц</w:t>
      </w:r>
      <w:r w:rsidR="00F170AD" w:rsidRPr="003F198A">
        <w:rPr>
          <w:rFonts w:cs="Arial"/>
        </w:rPr>
        <w:t>ель настоящей муниципальной</w:t>
      </w:r>
      <w:r w:rsidR="003F198A">
        <w:rPr>
          <w:rFonts w:cs="Arial"/>
        </w:rPr>
        <w:t xml:space="preserve"> </w:t>
      </w:r>
      <w:r w:rsidR="00C95E9A" w:rsidRPr="003F198A">
        <w:rPr>
          <w:rFonts w:cs="Arial"/>
        </w:rPr>
        <w:t>программы</w:t>
      </w:r>
      <w:r w:rsidR="00BD3BB4" w:rsidRPr="003F198A">
        <w:rPr>
          <w:rFonts w:cs="Arial"/>
        </w:rPr>
        <w:t>:</w:t>
      </w:r>
    </w:p>
    <w:p w:rsidR="00C87CFD" w:rsidRPr="003F198A" w:rsidRDefault="00C87CFD" w:rsidP="003F198A">
      <w:pPr>
        <w:snapToGrid w:val="0"/>
        <w:ind w:firstLine="709"/>
        <w:rPr>
          <w:rFonts w:cs="Arial"/>
        </w:rPr>
      </w:pPr>
      <w:r w:rsidRPr="003F198A">
        <w:rPr>
          <w:rFonts w:cs="Arial"/>
        </w:rPr>
        <w:t>- уменьшение количества пожаров, снижение рисков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возникновения и смягчение последствий чрезвычайных ситуаций;</w:t>
      </w:r>
    </w:p>
    <w:p w:rsidR="00C87CFD" w:rsidRPr="003F198A" w:rsidRDefault="00C87CFD" w:rsidP="003F198A">
      <w:pPr>
        <w:ind w:firstLine="709"/>
        <w:rPr>
          <w:rFonts w:cs="Arial"/>
        </w:rPr>
      </w:pPr>
      <w:r w:rsidRPr="003F198A">
        <w:rPr>
          <w:rFonts w:cs="Arial"/>
        </w:rPr>
        <w:t>-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сокращение материальных потерь от пожаров;</w:t>
      </w:r>
    </w:p>
    <w:p w:rsidR="00C87CFD" w:rsidRPr="003F198A" w:rsidRDefault="00C87CFD" w:rsidP="003F198A">
      <w:pPr>
        <w:ind w:firstLine="709"/>
        <w:rPr>
          <w:rFonts w:cs="Arial"/>
        </w:rPr>
      </w:pPr>
      <w:r w:rsidRPr="003F198A">
        <w:rPr>
          <w:rFonts w:cs="Arial"/>
        </w:rPr>
        <w:t>- создание необходимых условий для обеспечения пожарной безопасности, защиты жизни и здоровья граждан;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Достижение поставленной цели требует решения следующих задач: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F14869" w:rsidRPr="003F198A" w:rsidRDefault="00F14869" w:rsidP="003F198A">
      <w:pPr>
        <w:ind w:firstLine="709"/>
        <w:rPr>
          <w:rFonts w:cs="Arial"/>
        </w:rPr>
      </w:pPr>
      <w:r w:rsidRPr="003F198A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F14869" w:rsidRPr="003F198A" w:rsidRDefault="00BD3BB4" w:rsidP="003F198A">
      <w:pPr>
        <w:ind w:firstLine="709"/>
        <w:rPr>
          <w:rFonts w:cs="Arial"/>
        </w:rPr>
      </w:pPr>
      <w:r w:rsidRPr="003F198A">
        <w:rPr>
          <w:rFonts w:cs="Arial"/>
        </w:rPr>
        <w:t>- ф</w:t>
      </w:r>
      <w:r w:rsidR="00F14869" w:rsidRPr="003F198A">
        <w:rPr>
          <w:rFonts w:cs="Arial"/>
        </w:rPr>
        <w:t>инансовое обеспечение транспортных услуг на пожаре</w:t>
      </w:r>
      <w:r w:rsidR="00BC07ED" w:rsidRPr="003F198A">
        <w:rPr>
          <w:rFonts w:cs="Arial"/>
        </w:rPr>
        <w:t>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Состав показателей и индикаторов государственной программы определен исходя </w:t>
      </w:r>
      <w:proofErr w:type="gramStart"/>
      <w:r w:rsidRPr="003F198A">
        <w:rPr>
          <w:rFonts w:cs="Arial"/>
        </w:rPr>
        <w:t>из</w:t>
      </w:r>
      <w:proofErr w:type="gramEnd"/>
      <w:r w:rsidRPr="003F198A">
        <w:rPr>
          <w:rFonts w:cs="Arial"/>
        </w:rPr>
        <w:t>:</w:t>
      </w:r>
    </w:p>
    <w:p w:rsidR="00C87CFD" w:rsidRPr="003F198A" w:rsidRDefault="00C87CFD" w:rsidP="003F198A">
      <w:pPr>
        <w:ind w:firstLine="709"/>
        <w:rPr>
          <w:rFonts w:cs="Arial"/>
        </w:rPr>
      </w:pPr>
      <w:r w:rsidRPr="003F198A">
        <w:rPr>
          <w:rFonts w:cs="Arial"/>
        </w:rPr>
        <w:t>1.</w:t>
      </w:r>
      <w:r w:rsidR="003F198A" w:rsidRPr="003F198A">
        <w:rPr>
          <w:rFonts w:cs="Arial"/>
        </w:rPr>
        <w:t xml:space="preserve"> </w:t>
      </w:r>
      <w:r w:rsidRPr="003F198A">
        <w:rPr>
          <w:rFonts w:cs="Arial"/>
        </w:rPr>
        <w:t>Повышение защищенности учреждений социальной сферы от пожаров.</w:t>
      </w:r>
    </w:p>
    <w:p w:rsidR="00C87CFD" w:rsidRPr="003F198A" w:rsidRDefault="00C87CFD" w:rsidP="003F198A">
      <w:pPr>
        <w:ind w:firstLine="709"/>
        <w:rPr>
          <w:rFonts w:cs="Arial"/>
        </w:rPr>
      </w:pPr>
      <w:r w:rsidRPr="003F198A">
        <w:rPr>
          <w:rFonts w:cs="Arial"/>
          <w:spacing w:val="-4"/>
        </w:rPr>
        <w:t>2.</w:t>
      </w:r>
      <w:r w:rsidR="003F198A" w:rsidRPr="003F198A">
        <w:rPr>
          <w:rFonts w:cs="Arial"/>
          <w:spacing w:val="-4"/>
        </w:rPr>
        <w:t xml:space="preserve"> </w:t>
      </w:r>
      <w:r w:rsidRPr="003F198A">
        <w:rPr>
          <w:rFonts w:cs="Arial"/>
          <w:spacing w:val="-4"/>
        </w:rPr>
        <w:t>Выполнение мероприятий по противопожарной пропаганде</w:t>
      </w:r>
      <w:r w:rsidRPr="003F198A">
        <w:rPr>
          <w:rFonts w:cs="Arial"/>
        </w:rPr>
        <w:t xml:space="preserve"> и пропаганде безопасности в чрезвычайных ситуациях.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Перечень показателей и индикаторов </w:t>
      </w:r>
      <w:r w:rsidR="00F170AD" w:rsidRPr="003F198A">
        <w:rPr>
          <w:rFonts w:cs="Arial"/>
        </w:rPr>
        <w:t>муниципальной</w:t>
      </w:r>
      <w:r w:rsidRPr="003F198A">
        <w:rPr>
          <w:rFonts w:cs="Arial"/>
        </w:rPr>
        <w:t xml:space="preserve"> программы носит открытый характер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3F198A">
        <w:rPr>
          <w:rFonts w:cs="Arial"/>
        </w:rPr>
        <w:t>итие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Показатели и индикаторы </w:t>
      </w:r>
      <w:r w:rsidR="00F170AD" w:rsidRPr="003F198A">
        <w:rPr>
          <w:rFonts w:cs="Arial"/>
        </w:rPr>
        <w:t>муниципальной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програм</w:t>
      </w:r>
      <w:r w:rsidR="00F170AD" w:rsidRPr="003F198A">
        <w:rPr>
          <w:rFonts w:cs="Arial"/>
        </w:rPr>
        <w:t>мы</w:t>
      </w:r>
      <w:r w:rsidRPr="003F198A">
        <w:rPr>
          <w:rFonts w:cs="Arial"/>
        </w:rPr>
        <w:t xml:space="preserve"> обес</w:t>
      </w:r>
      <w:r w:rsidR="00F170AD" w:rsidRPr="003F198A">
        <w:rPr>
          <w:rFonts w:cs="Arial"/>
        </w:rPr>
        <w:t>печиваю</w:t>
      </w:r>
      <w:r w:rsidRPr="003F198A">
        <w:rPr>
          <w:rFonts w:cs="Arial"/>
        </w:rPr>
        <w:t>тся путем выполнения (реализации) всех подпрограмм</w:t>
      </w:r>
      <w:r w:rsidR="00FC48C6" w:rsidRPr="003F198A">
        <w:rPr>
          <w:rFonts w:cs="Arial"/>
        </w:rPr>
        <w:t xml:space="preserve"> муниципальной </w:t>
      </w:r>
      <w:r w:rsidRPr="003F198A">
        <w:rPr>
          <w:rFonts w:cs="Arial"/>
        </w:rPr>
        <w:t>программы.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ind w:firstLine="709"/>
        <w:rPr>
          <w:rFonts w:cs="Arial"/>
        </w:rPr>
      </w:pPr>
      <w:r w:rsidRPr="003F198A">
        <w:rPr>
          <w:rFonts w:cs="Arial"/>
        </w:rPr>
        <w:t>3</w:t>
      </w:r>
      <w:r w:rsidR="00C95E9A" w:rsidRPr="003F198A">
        <w:rPr>
          <w:rFonts w:cs="Arial"/>
        </w:rPr>
        <w:t>. Обоснование выделения подпрограмм</w:t>
      </w:r>
      <w:r w:rsidR="003F198A">
        <w:rPr>
          <w:rFonts w:cs="Arial"/>
        </w:rPr>
        <w:t xml:space="preserve">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Достижение целей и решение задач </w:t>
      </w:r>
      <w:r w:rsidR="007F1193" w:rsidRPr="003F198A">
        <w:rPr>
          <w:rFonts w:cs="Arial"/>
        </w:rPr>
        <w:t>муниципальной</w:t>
      </w:r>
      <w:r w:rsidRPr="003F198A">
        <w:rPr>
          <w:rFonts w:cs="Arial"/>
        </w:rPr>
        <w:t xml:space="preserve"> программы обеспечивается путем выпо</w:t>
      </w:r>
      <w:r w:rsidR="007F1193" w:rsidRPr="003F198A">
        <w:rPr>
          <w:rFonts w:cs="Arial"/>
        </w:rPr>
        <w:t>лнения основных мероприятий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подпрограмм</w:t>
      </w:r>
      <w:r w:rsidR="007F1193" w:rsidRPr="003F198A">
        <w:rPr>
          <w:rFonts w:cs="Arial"/>
        </w:rPr>
        <w:t>ы</w:t>
      </w:r>
      <w:r w:rsidRPr="003F198A">
        <w:rPr>
          <w:rFonts w:cs="Arial"/>
        </w:rPr>
        <w:t xml:space="preserve"> </w:t>
      </w:r>
      <w:r w:rsidR="007F1193" w:rsidRPr="003F198A">
        <w:rPr>
          <w:rFonts w:cs="Arial"/>
        </w:rPr>
        <w:t>муниципальной</w:t>
      </w:r>
      <w:r w:rsidRPr="003F198A">
        <w:rPr>
          <w:rFonts w:cs="Arial"/>
        </w:rPr>
        <w:t xml:space="preserve"> программы.</w:t>
      </w:r>
    </w:p>
    <w:p w:rsidR="00C95E9A" w:rsidRPr="003F198A" w:rsidRDefault="007F1193" w:rsidP="003F198A">
      <w:pPr>
        <w:shd w:val="clear" w:color="auto" w:fill="FFFFFF"/>
        <w:ind w:firstLine="709"/>
        <w:rPr>
          <w:rFonts w:cs="Arial"/>
        </w:rPr>
      </w:pPr>
      <w:r w:rsidRPr="003F198A">
        <w:rPr>
          <w:rFonts w:cs="Arial"/>
        </w:rPr>
        <w:lastRenderedPageBreak/>
        <w:t xml:space="preserve"> П</w:t>
      </w:r>
      <w:r w:rsidR="00C95E9A" w:rsidRPr="003F198A">
        <w:rPr>
          <w:rFonts w:cs="Arial"/>
        </w:rPr>
        <w:t xml:space="preserve">одпрограмма направлена на решение конкретных задач </w:t>
      </w:r>
      <w:r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программы. Решение задач </w:t>
      </w:r>
      <w:r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 обеспечивает достижение поставленной цели </w:t>
      </w:r>
      <w:r w:rsidRPr="003F198A">
        <w:rPr>
          <w:rFonts w:cs="Arial"/>
        </w:rPr>
        <w:t>муниципальной</w:t>
      </w:r>
      <w:r w:rsidR="00C95E9A" w:rsidRPr="003F198A">
        <w:rPr>
          <w:rFonts w:cs="Arial"/>
        </w:rPr>
        <w:t xml:space="preserve"> программы.</w:t>
      </w:r>
    </w:p>
    <w:p w:rsidR="00C95E9A" w:rsidRPr="003F198A" w:rsidRDefault="00C95E9A" w:rsidP="003F198A">
      <w:pPr>
        <w:shd w:val="clear" w:color="auto" w:fill="FFFFFF"/>
        <w:ind w:firstLine="709"/>
        <w:rPr>
          <w:rFonts w:cs="Arial"/>
        </w:rPr>
      </w:pPr>
      <w:r w:rsidRPr="003F198A">
        <w:rPr>
          <w:rFonts w:cs="Arial"/>
        </w:rPr>
        <w:t xml:space="preserve">В рамках </w:t>
      </w:r>
      <w:r w:rsidR="007F1193" w:rsidRPr="003F198A">
        <w:rPr>
          <w:rFonts w:cs="Arial"/>
        </w:rPr>
        <w:t>муниципальной</w:t>
      </w:r>
      <w:r w:rsidRPr="003F198A">
        <w:rPr>
          <w:rFonts w:cs="Arial"/>
        </w:rPr>
        <w:t xml:space="preserve"> программы реализуются следующие подпрограммы: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1. </w:t>
      </w:r>
      <w:r w:rsidRPr="003F198A">
        <w:rPr>
          <w:rFonts w:cs="Arial"/>
          <w:bCs/>
        </w:rPr>
        <w:t>«Развитие и модернизация защиты населения от угроз чрезвычайных ситуаций и пожаров».</w:t>
      </w:r>
    </w:p>
    <w:p w:rsidR="003F198A" w:rsidRDefault="00443FBB" w:rsidP="003F198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Подпрограмма носи</w:t>
      </w:r>
      <w:r w:rsidR="00C95E9A" w:rsidRPr="003F198A">
        <w:rPr>
          <w:rFonts w:cs="Arial"/>
          <w:bCs/>
        </w:rPr>
        <w:t>т фу</w:t>
      </w:r>
      <w:r w:rsidR="00C87CFD" w:rsidRPr="003F198A">
        <w:rPr>
          <w:rFonts w:cs="Arial"/>
          <w:bCs/>
        </w:rPr>
        <w:t>нкциональный характер и</w:t>
      </w:r>
      <w:r w:rsidR="00C95E9A" w:rsidRPr="003F198A">
        <w:rPr>
          <w:rFonts w:cs="Arial"/>
          <w:bCs/>
        </w:rPr>
        <w:t xml:space="preserve"> </w:t>
      </w:r>
      <w:r w:rsidR="00C87CFD" w:rsidRPr="003F198A">
        <w:rPr>
          <w:rFonts w:cs="Arial"/>
          <w:bCs/>
        </w:rPr>
        <w:t xml:space="preserve">реализуется </w:t>
      </w:r>
      <w:r w:rsidR="00C95E9A" w:rsidRPr="003F198A">
        <w:rPr>
          <w:rFonts w:cs="Arial"/>
          <w:bCs/>
        </w:rPr>
        <w:t>ответственным исполнителе</w:t>
      </w:r>
      <w:proofErr w:type="gramStart"/>
      <w:r w:rsidR="00C95E9A" w:rsidRPr="003F198A">
        <w:rPr>
          <w:rFonts w:cs="Arial"/>
          <w:bCs/>
        </w:rPr>
        <w:t>м</w:t>
      </w:r>
      <w:r w:rsidR="00C87CFD" w:rsidRPr="003F198A">
        <w:rPr>
          <w:rFonts w:cs="Arial"/>
          <w:bCs/>
        </w:rPr>
        <w:t>-</w:t>
      </w:r>
      <w:proofErr w:type="gramEnd"/>
      <w:r w:rsidR="00C95E9A" w:rsidRPr="003F198A">
        <w:rPr>
          <w:rFonts w:cs="Arial"/>
          <w:bCs/>
        </w:rPr>
        <w:t xml:space="preserve"> уполномоченным органо</w:t>
      </w:r>
      <w:r w:rsidR="00C87CFD" w:rsidRPr="003F198A">
        <w:rPr>
          <w:rFonts w:cs="Arial"/>
          <w:bCs/>
        </w:rPr>
        <w:t>м</w:t>
      </w:r>
      <w:r w:rsidR="00C95E9A" w:rsidRPr="003F198A">
        <w:rPr>
          <w:rFonts w:cs="Arial"/>
          <w:bCs/>
        </w:rPr>
        <w:t xml:space="preserve"> государственной исполните</w:t>
      </w:r>
      <w:r w:rsidRPr="003F198A">
        <w:rPr>
          <w:rFonts w:cs="Arial"/>
          <w:bCs/>
        </w:rPr>
        <w:t>льной власти Шекаловского сельского поселения</w:t>
      </w:r>
      <w:r w:rsidR="00C95E9A" w:rsidRPr="003F198A">
        <w:rPr>
          <w:rFonts w:cs="Arial"/>
          <w:bCs/>
        </w:rPr>
        <w:t xml:space="preserve">. </w:t>
      </w:r>
      <w:r w:rsidR="003F198A">
        <w:rPr>
          <w:rFonts w:cs="Arial"/>
          <w:bCs/>
        </w:rPr>
        <w:t xml:space="preserve"> </w:t>
      </w:r>
    </w:p>
    <w:p w:rsid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Обобщенная характеристика основных мероприятий.</w:t>
      </w:r>
      <w:r w:rsidR="003F198A">
        <w:rPr>
          <w:rFonts w:cs="Arial"/>
        </w:rPr>
        <w:t xml:space="preserve">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Реализация основных мероприятий вне подпрограмм не предусматривается.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В рамках подпрограммы </w:t>
      </w:r>
      <w:r w:rsidRPr="003F198A">
        <w:rPr>
          <w:rFonts w:cs="Arial"/>
          <w:bCs/>
        </w:rPr>
        <w:t>«Развитие и модернизация защиты населения от угроз чрезвычайных ситуаций и пожаров»</w:t>
      </w:r>
      <w:r w:rsidRPr="003F198A">
        <w:rPr>
          <w:rFonts w:cs="Arial"/>
        </w:rPr>
        <w:t xml:space="preserve"> будут реализовываться следующие мероприятия:</w:t>
      </w:r>
    </w:p>
    <w:p w:rsidR="00C95E9A" w:rsidRPr="003F198A" w:rsidRDefault="00C95E9A" w:rsidP="003F198A">
      <w:pPr>
        <w:numPr>
          <w:ilvl w:val="0"/>
          <w:numId w:val="16"/>
        </w:numPr>
        <w:ind w:left="0" w:firstLine="709"/>
        <w:rPr>
          <w:rFonts w:cs="Arial"/>
        </w:rPr>
      </w:pPr>
      <w:r w:rsidRPr="003F198A">
        <w:rPr>
          <w:rFonts w:cs="Arial"/>
          <w:bCs/>
        </w:rPr>
        <w:t>«Обеспечение р</w:t>
      </w:r>
      <w:r w:rsidRPr="003F198A">
        <w:rPr>
          <w:rFonts w:cs="Arial"/>
        </w:rPr>
        <w:t>азвития систем связи, оповещения, нак</w:t>
      </w:r>
      <w:r w:rsidR="00E77C0E" w:rsidRPr="003F198A">
        <w:rPr>
          <w:rFonts w:cs="Arial"/>
        </w:rPr>
        <w:t xml:space="preserve">опления </w:t>
      </w:r>
      <w:r w:rsidR="00A317C4" w:rsidRPr="003F198A">
        <w:rPr>
          <w:rFonts w:cs="Arial"/>
        </w:rPr>
        <w:t>обработки информации, финансовое обеспечение подпрограммы.</w:t>
      </w:r>
    </w:p>
    <w:p w:rsidR="003F198A" w:rsidRDefault="00E77C0E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 xml:space="preserve">Реализация основных мероприятий </w:t>
      </w:r>
      <w:proofErr w:type="spellStart"/>
      <w:r w:rsidRPr="003F198A">
        <w:rPr>
          <w:rFonts w:cs="Arial"/>
          <w:color w:val="000000"/>
        </w:rPr>
        <w:t>Шекаловским</w:t>
      </w:r>
      <w:proofErr w:type="spellEnd"/>
      <w:r w:rsidRPr="003F198A">
        <w:rPr>
          <w:rFonts w:cs="Arial"/>
          <w:color w:val="000000"/>
        </w:rPr>
        <w:t xml:space="preserve"> сельским поселением</w:t>
      </w:r>
      <w:r w:rsidR="003F198A">
        <w:rPr>
          <w:rFonts w:cs="Arial"/>
          <w:color w:val="000000"/>
        </w:rPr>
        <w:t xml:space="preserve"> </w:t>
      </w:r>
      <w:r w:rsidRPr="003F198A">
        <w:rPr>
          <w:rFonts w:cs="Arial"/>
          <w:color w:val="000000"/>
        </w:rPr>
        <w:t>планируется</w:t>
      </w:r>
      <w:r w:rsidR="00BD3BB4" w:rsidRPr="003F198A">
        <w:rPr>
          <w:rFonts w:cs="Arial"/>
          <w:color w:val="000000"/>
        </w:rPr>
        <w:t xml:space="preserve"> (</w:t>
      </w:r>
      <w:r w:rsidRPr="003F198A">
        <w:rPr>
          <w:rFonts w:cs="Arial"/>
        </w:rPr>
        <w:t>оплата услуг на пожаре, при вызове пожарных автомобилей)</w:t>
      </w:r>
      <w:r w:rsidR="00BC07ED" w:rsidRPr="003F198A">
        <w:rPr>
          <w:rFonts w:cs="Arial"/>
        </w:rPr>
        <w:t>.</w:t>
      </w:r>
      <w:r w:rsidR="003F198A">
        <w:rPr>
          <w:rFonts w:cs="Arial"/>
          <w:color w:val="000000"/>
        </w:rPr>
        <w:t xml:space="preserve">  </w:t>
      </w:r>
    </w:p>
    <w:p w:rsidR="003F198A" w:rsidRDefault="00E77C0E" w:rsidP="003F198A">
      <w:pPr>
        <w:ind w:firstLine="709"/>
        <w:rPr>
          <w:rFonts w:cs="Arial"/>
        </w:rPr>
      </w:pPr>
      <w:r w:rsidRPr="003F198A">
        <w:rPr>
          <w:rFonts w:cs="Arial"/>
        </w:rPr>
        <w:t>4</w:t>
      </w:r>
      <w:r w:rsidR="001F58B8" w:rsidRPr="003F198A">
        <w:rPr>
          <w:rFonts w:cs="Arial"/>
        </w:rPr>
        <w:t>. Финансовое обеспечение реализации муниципальной программы</w:t>
      </w:r>
      <w:r w:rsidR="003F198A">
        <w:rPr>
          <w:rFonts w:cs="Arial"/>
        </w:rPr>
        <w:t xml:space="preserve"> </w:t>
      </w:r>
    </w:p>
    <w:p w:rsidR="003F198A" w:rsidRDefault="001F58B8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</w:rPr>
        <w:t>Финансирование муниципальной программы осуществляется в порядке и за счет средств, предусмотренных для реализации муниципальной программы.</w:t>
      </w:r>
      <w:r w:rsidRPr="003F198A">
        <w:rPr>
          <w:rFonts w:cs="Arial"/>
          <w:color w:val="00B050"/>
        </w:rPr>
        <w:t xml:space="preserve"> </w:t>
      </w:r>
      <w:r w:rsidRPr="003F198A">
        <w:rPr>
          <w:rFonts w:cs="Arial"/>
        </w:rPr>
        <w:t>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сессии Шекаловского сельского поселения «О бюджете Шекаловского сельского поселе</w:t>
      </w:r>
      <w:r w:rsidR="00680614" w:rsidRPr="003F198A">
        <w:rPr>
          <w:rFonts w:cs="Arial"/>
        </w:rPr>
        <w:t>ния на очередной финансовый 201</w:t>
      </w:r>
      <w:r w:rsidR="00850BE9">
        <w:rPr>
          <w:rFonts w:cs="Arial"/>
        </w:rPr>
        <w:t xml:space="preserve">8 </w:t>
      </w:r>
      <w:r w:rsidR="00680614" w:rsidRPr="003F198A">
        <w:rPr>
          <w:rFonts w:cs="Arial"/>
        </w:rPr>
        <w:t>год и плановый период 201</w:t>
      </w:r>
      <w:r w:rsidR="00850BE9">
        <w:rPr>
          <w:rFonts w:cs="Arial"/>
        </w:rPr>
        <w:t>9</w:t>
      </w:r>
      <w:r w:rsidR="00680614" w:rsidRPr="003F198A">
        <w:rPr>
          <w:rFonts w:cs="Arial"/>
        </w:rPr>
        <w:t xml:space="preserve"> и 20</w:t>
      </w:r>
      <w:r w:rsidR="00850BE9">
        <w:rPr>
          <w:rFonts w:cs="Arial"/>
        </w:rPr>
        <w:t xml:space="preserve">20 </w:t>
      </w:r>
      <w:r w:rsidRPr="003F198A">
        <w:rPr>
          <w:rFonts w:cs="Arial"/>
        </w:rPr>
        <w:t xml:space="preserve">годов». </w:t>
      </w:r>
      <w:r w:rsidR="003F198A">
        <w:rPr>
          <w:rFonts w:cs="Arial"/>
          <w:color w:val="000000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5. Анализ рисков реализации муниципальной программы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и описание мер управления рисками реализации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муниципальной программы</w:t>
      </w:r>
      <w:r w:rsidR="003F198A">
        <w:rPr>
          <w:rFonts w:cs="Arial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F198A">
        <w:rPr>
          <w:rFonts w:cs="Arial"/>
        </w:rPr>
        <w:t>Важное значение</w:t>
      </w:r>
      <w:proofErr w:type="gramEnd"/>
      <w:r w:rsidRPr="003F198A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В рамках реализации Программы могут быть выделены следующие риски ее реализации.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2" w:name="Par928"/>
      <w:bookmarkEnd w:id="2"/>
      <w:r w:rsidRPr="003F198A">
        <w:rPr>
          <w:rFonts w:cs="Arial"/>
        </w:rPr>
        <w:t>Правовые риски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F198A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3F198A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3" w:name="Par935"/>
      <w:bookmarkEnd w:id="3"/>
      <w:r w:rsidRPr="003F198A">
        <w:rPr>
          <w:rFonts w:cs="Arial"/>
        </w:rPr>
        <w:t>Финансовые риски</w:t>
      </w:r>
      <w:r w:rsidR="003F198A">
        <w:rPr>
          <w:rFonts w:cs="Arial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77C0E" w:rsidRPr="003F198A" w:rsidRDefault="00E77C0E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определение приоритетов для первоочередного финансирования;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lastRenderedPageBreak/>
        <w:t>планирование бюджетных расходов с применением методик оценки эффективности бюджетных расходов.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Административные риски</w:t>
      </w:r>
      <w:r w:rsidR="003F198A">
        <w:rPr>
          <w:rFonts w:cs="Arial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Основными условиями минимизации административных рисков являются: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формирование эффективной системы управления реализацией Программы;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проведение систематического аудита результативности реализации Программы;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регулярный мониторинг результативности реализации Программы;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повышение </w:t>
      </w:r>
      <w:proofErr w:type="gramStart"/>
      <w:r w:rsidRPr="003F198A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3F198A">
        <w:rPr>
          <w:rFonts w:cs="Arial"/>
        </w:rPr>
        <w:t>;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своевременная корректировка мероприятий Программы.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4" w:name="Par944"/>
      <w:bookmarkStart w:id="5" w:name="Par951"/>
      <w:bookmarkEnd w:id="4"/>
      <w:bookmarkEnd w:id="5"/>
      <w:r w:rsidRPr="003F198A">
        <w:rPr>
          <w:rFonts w:cs="Arial"/>
        </w:rPr>
        <w:t>Техногенные и экологические риски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 Воронежской области.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Экономические риски</w:t>
      </w:r>
      <w:r w:rsidR="003F198A">
        <w:rPr>
          <w:rFonts w:cs="Arial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</w:t>
      </w:r>
      <w:r w:rsidR="007140FF" w:rsidRPr="003F198A">
        <w:rPr>
          <w:rFonts w:cs="Arial"/>
        </w:rPr>
        <w:t>.</w:t>
      </w:r>
      <w:r w:rsidR="00AC067B" w:rsidRPr="003F198A">
        <w:rPr>
          <w:rFonts w:cs="Arial"/>
        </w:rPr>
        <w:t xml:space="preserve"> </w:t>
      </w:r>
      <w:r w:rsidRPr="003F198A">
        <w:rPr>
          <w:rFonts w:cs="Arial"/>
        </w:rPr>
        <w:t xml:space="preserve"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района.</w:t>
      </w:r>
      <w:bookmarkStart w:id="6" w:name="Par984"/>
      <w:bookmarkStart w:id="7" w:name="Par992"/>
      <w:bookmarkStart w:id="8" w:name="Par997"/>
      <w:bookmarkStart w:id="9" w:name="Par1002"/>
      <w:bookmarkEnd w:id="6"/>
      <w:bookmarkEnd w:id="7"/>
      <w:bookmarkEnd w:id="8"/>
      <w:bookmarkEnd w:id="9"/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3F198A" w:rsidRDefault="00E77C0E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3F198A">
        <w:rPr>
          <w:rFonts w:cs="Arial"/>
        </w:rPr>
        <w:t xml:space="preserve"> </w:t>
      </w:r>
    </w:p>
    <w:p w:rsidR="003F198A" w:rsidRDefault="00E77C0E" w:rsidP="003F198A">
      <w:pPr>
        <w:ind w:firstLine="709"/>
        <w:rPr>
          <w:rFonts w:cs="Arial"/>
        </w:rPr>
      </w:pPr>
      <w:r w:rsidRPr="003F198A">
        <w:rPr>
          <w:rFonts w:cs="Arial"/>
        </w:rPr>
        <w:t>6. Оценка эффективности реализации муниципальной программы</w:t>
      </w:r>
      <w:r w:rsidR="003F198A">
        <w:rPr>
          <w:rFonts w:cs="Arial"/>
        </w:rPr>
        <w:t xml:space="preserve"> 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Эффективность Программы оценивается в течение расчетного периода, продолжительность которого определяется сроком реализации Программы.</w:t>
      </w:r>
    </w:p>
    <w:p w:rsidR="00E77C0E" w:rsidRPr="003F198A" w:rsidRDefault="00E77C0E" w:rsidP="003F198A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По итогам года будет проводиться анализ эффективности реализации отдельных мероприятий и Программы в целом, расходования бюджетных средств на основе оценки степени достижения целевых индикаторов и показателей.</w:t>
      </w:r>
    </w:p>
    <w:p w:rsidR="007B026D" w:rsidRPr="003F198A" w:rsidRDefault="00E77C0E" w:rsidP="003F198A">
      <w:pPr>
        <w:ind w:firstLine="709"/>
        <w:rPr>
          <w:rFonts w:cs="Arial"/>
        </w:rPr>
      </w:pPr>
      <w:r w:rsidRPr="003F198A">
        <w:rPr>
          <w:rFonts w:cs="Arial"/>
          <w:bCs/>
        </w:rPr>
        <w:t>Социальная эффективность Программы выражена в сохранении жизни и здоровья граждан - уменьшении числа погибших и пострадавших, увеличении числа спасенных при пожарах, чрезвычайных ситуациях и происшествиях различного масштаба.</w:t>
      </w:r>
      <w:r w:rsidR="007B026D" w:rsidRPr="003F198A">
        <w:rPr>
          <w:rFonts w:cs="Arial"/>
        </w:rPr>
        <w:t xml:space="preserve"> Программа реализуется в 1 этап;</w:t>
      </w:r>
    </w:p>
    <w:p w:rsidR="003F198A" w:rsidRDefault="007B026D" w:rsidP="003F198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</w:rPr>
        <w:lastRenderedPageBreak/>
        <w:t>срок реализации 2014-2020 годы.</w:t>
      </w:r>
      <w:r w:rsidR="003F198A">
        <w:rPr>
          <w:rFonts w:cs="Arial"/>
          <w:bCs/>
        </w:rPr>
        <w:t xml:space="preserve"> </w:t>
      </w:r>
    </w:p>
    <w:p w:rsidR="003F198A" w:rsidRDefault="00D360AA" w:rsidP="003F198A">
      <w:pPr>
        <w:ind w:firstLine="709"/>
        <w:rPr>
          <w:rFonts w:cs="Arial"/>
        </w:rPr>
      </w:pPr>
      <w:r w:rsidRPr="003F198A">
        <w:rPr>
          <w:rFonts w:cs="Arial"/>
        </w:rPr>
        <w:t>7.</w:t>
      </w:r>
      <w:r w:rsidR="00BD3BB4" w:rsidRPr="003F198A">
        <w:rPr>
          <w:rFonts w:cs="Arial"/>
        </w:rPr>
        <w:t xml:space="preserve"> </w:t>
      </w:r>
      <w:r w:rsidRPr="003F198A">
        <w:rPr>
          <w:rFonts w:cs="Arial"/>
        </w:rPr>
        <w:t>Подпрограммы муниципальной программы:</w:t>
      </w:r>
      <w:r w:rsidR="003F198A">
        <w:rPr>
          <w:rFonts w:cs="Arial"/>
        </w:rPr>
        <w:t xml:space="preserve">  </w:t>
      </w:r>
    </w:p>
    <w:p w:rsidR="003F198A" w:rsidRDefault="00D360AA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Подпрограмма 1.«Развитие и модернизация защиты населения от угроз чрезвычайных ситуаций и пожаров» </w:t>
      </w:r>
      <w:r w:rsidR="003F198A">
        <w:rPr>
          <w:rFonts w:cs="Arial"/>
        </w:rPr>
        <w:t xml:space="preserve"> </w:t>
      </w:r>
    </w:p>
    <w:p w:rsidR="00C95E9A" w:rsidRPr="003F198A" w:rsidRDefault="00C95E9A" w:rsidP="008B12FE">
      <w:pPr>
        <w:ind w:firstLine="709"/>
        <w:jc w:val="center"/>
        <w:rPr>
          <w:rFonts w:cs="Arial"/>
          <w:color w:val="000000"/>
        </w:rPr>
      </w:pPr>
      <w:r w:rsidRPr="003F198A">
        <w:rPr>
          <w:rFonts w:cs="Arial"/>
          <w:color w:val="000000"/>
        </w:rPr>
        <w:t>ПАСПОРТ</w:t>
      </w:r>
    </w:p>
    <w:p w:rsidR="00C95E9A" w:rsidRPr="003F198A" w:rsidRDefault="00C95E9A" w:rsidP="008B12F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F198A">
        <w:rPr>
          <w:rFonts w:cs="Arial"/>
        </w:rPr>
        <w:t>Подпрограмма 1.«Развитие и модернизация защиты населения от угроз чрезвычайных ситуаций и пожаров»</w:t>
      </w:r>
    </w:p>
    <w:p w:rsidR="00947369" w:rsidRPr="003F198A" w:rsidRDefault="00947369" w:rsidP="008B12F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F198A">
        <w:rPr>
          <w:rFonts w:cs="Arial"/>
        </w:rPr>
        <w:t xml:space="preserve">муниципальной программы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</w:t>
      </w:r>
    </w:p>
    <w:p w:rsidR="00C95E9A" w:rsidRPr="003F198A" w:rsidRDefault="007140FF" w:rsidP="008B12FE">
      <w:pPr>
        <w:ind w:firstLine="709"/>
        <w:jc w:val="center"/>
        <w:rPr>
          <w:rFonts w:cs="Arial"/>
          <w:bCs/>
        </w:rPr>
      </w:pPr>
      <w:r w:rsidRPr="003F198A">
        <w:rPr>
          <w:rFonts w:cs="Arial"/>
        </w:rPr>
        <w:t>«Защита населения и территории Шекаловского сельского поселения от чрезвычайных ситуаций, обеспечение пожарной безопасности»</w:t>
      </w:r>
    </w:p>
    <w:tbl>
      <w:tblPr>
        <w:tblW w:w="97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452"/>
      </w:tblGrid>
      <w:tr w:rsidR="00C95E9A" w:rsidRPr="008B12FE" w:rsidTr="00BD3BB4">
        <w:trPr>
          <w:trHeight w:val="313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B12FE">
              <w:rPr>
                <w:rFonts w:cs="Arial"/>
                <w:sz w:val="20"/>
                <w:szCs w:val="20"/>
              </w:rPr>
              <w:t>государственной</w:t>
            </w:r>
            <w:proofErr w:type="gramEnd"/>
            <w:r w:rsidRPr="008B12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15B2E" w:rsidRPr="008B12FE">
              <w:rPr>
                <w:rFonts w:cs="Arial"/>
                <w:sz w:val="20"/>
                <w:szCs w:val="20"/>
              </w:rPr>
              <w:t>под</w:t>
            </w:r>
            <w:r w:rsidRPr="008B12FE">
              <w:rPr>
                <w:rFonts w:cs="Arial"/>
                <w:sz w:val="20"/>
                <w:szCs w:val="20"/>
              </w:rPr>
              <w:t>граммы</w:t>
            </w:r>
            <w:proofErr w:type="spellEnd"/>
          </w:p>
        </w:tc>
        <w:tc>
          <w:tcPr>
            <w:tcW w:w="7452" w:type="dxa"/>
            <w:noWrap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  <w:p w:rsidR="00C95E9A" w:rsidRPr="008B12FE" w:rsidRDefault="00C95E9A" w:rsidP="008B12F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8B12FE" w:rsidTr="00BD3BB4">
        <w:trPr>
          <w:trHeight w:val="379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8B12FE">
              <w:rPr>
                <w:rFonts w:cs="Arial"/>
                <w:sz w:val="20"/>
                <w:szCs w:val="20"/>
                <w:lang w:val="en-US"/>
              </w:rPr>
              <w:t>Исполнители</w:t>
            </w:r>
            <w:proofErr w:type="spellEnd"/>
            <w:r w:rsidRPr="008B1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государственной </w:t>
            </w:r>
            <w:proofErr w:type="spellStart"/>
            <w:r w:rsidR="00715B2E" w:rsidRPr="008B12FE">
              <w:rPr>
                <w:rFonts w:cs="Arial"/>
                <w:sz w:val="20"/>
                <w:szCs w:val="20"/>
              </w:rPr>
              <w:t>под</w:t>
            </w:r>
            <w:r w:rsidRPr="008B12FE">
              <w:rPr>
                <w:rFonts w:cs="Arial"/>
                <w:sz w:val="20"/>
                <w:szCs w:val="20"/>
              </w:rPr>
              <w:t>граммы</w:t>
            </w:r>
            <w:proofErr w:type="spellEnd"/>
          </w:p>
        </w:tc>
        <w:tc>
          <w:tcPr>
            <w:tcW w:w="7452" w:type="dxa"/>
          </w:tcPr>
          <w:p w:rsidR="00C95E9A" w:rsidRPr="008B12FE" w:rsidRDefault="00C95E9A" w:rsidP="008B12F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</w:tr>
      <w:tr w:rsidR="00C95E9A" w:rsidRPr="008B12FE" w:rsidTr="00BD3BB4">
        <w:trPr>
          <w:trHeight w:val="96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8B12FE">
              <w:rPr>
                <w:rFonts w:cs="Arial"/>
                <w:sz w:val="20"/>
                <w:szCs w:val="20"/>
                <w:lang w:val="en-US"/>
              </w:rPr>
              <w:t>Основные</w:t>
            </w:r>
            <w:proofErr w:type="spellEnd"/>
            <w:r w:rsidRPr="008B1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  <w:lang w:val="en-US"/>
              </w:rPr>
              <w:t>разработчики</w:t>
            </w:r>
            <w:proofErr w:type="spellEnd"/>
            <w:r w:rsidRPr="008B1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  <w:lang w:val="en-US"/>
              </w:rPr>
              <w:t>государственной</w:t>
            </w:r>
            <w:proofErr w:type="spellEnd"/>
            <w:r w:rsidRPr="008B12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15B2E" w:rsidRPr="008B12FE">
              <w:rPr>
                <w:rFonts w:cs="Arial"/>
                <w:sz w:val="20"/>
                <w:szCs w:val="20"/>
              </w:rPr>
              <w:t>под</w:t>
            </w:r>
            <w:proofErr w:type="spellStart"/>
            <w:r w:rsidRPr="008B12FE">
              <w:rPr>
                <w:rFonts w:cs="Arial"/>
                <w:sz w:val="20"/>
                <w:szCs w:val="20"/>
                <w:lang w:val="en-US"/>
              </w:rPr>
              <w:t>граммы</w:t>
            </w:r>
            <w:proofErr w:type="spellEnd"/>
          </w:p>
        </w:tc>
        <w:tc>
          <w:tcPr>
            <w:tcW w:w="7452" w:type="dxa"/>
          </w:tcPr>
          <w:p w:rsidR="00C95E9A" w:rsidRPr="008B12FE" w:rsidRDefault="00C95E9A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8B12FE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bCs/>
                <w:sz w:val="20"/>
                <w:szCs w:val="20"/>
              </w:rPr>
              <w:t xml:space="preserve"> муниципаль</w:t>
            </w:r>
            <w:r w:rsidR="00E823CF" w:rsidRPr="008B12FE">
              <w:rPr>
                <w:rFonts w:cs="Arial"/>
                <w:bCs/>
                <w:sz w:val="20"/>
                <w:szCs w:val="20"/>
              </w:rPr>
              <w:t>ного района Воронежской области</w:t>
            </w:r>
          </w:p>
          <w:p w:rsidR="00C95E9A" w:rsidRPr="008B12FE" w:rsidRDefault="00C95E9A" w:rsidP="008B12F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5E9A" w:rsidRPr="008B12FE" w:rsidTr="00BD3BB4">
        <w:trPr>
          <w:trHeight w:val="415"/>
        </w:trPr>
        <w:tc>
          <w:tcPr>
            <w:tcW w:w="2287" w:type="dxa"/>
          </w:tcPr>
          <w:p w:rsidR="00C95E9A" w:rsidRPr="008B12FE" w:rsidRDefault="00715B2E" w:rsidP="008B12FE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8B12FE">
              <w:rPr>
                <w:rFonts w:cs="Arial"/>
                <w:sz w:val="20"/>
                <w:szCs w:val="20"/>
              </w:rPr>
              <w:t>О</w:t>
            </w:r>
            <w:r w:rsidR="00C95E9A" w:rsidRPr="008B12FE">
              <w:rPr>
                <w:rFonts w:cs="Arial"/>
                <w:sz w:val="20"/>
                <w:szCs w:val="20"/>
              </w:rPr>
              <w:t>новные</w:t>
            </w:r>
            <w:proofErr w:type="spellEnd"/>
            <w:r w:rsidR="00C95E9A" w:rsidRPr="008B12FE">
              <w:rPr>
                <w:rFonts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452" w:type="dxa"/>
            <w:shd w:val="clear" w:color="000000" w:fill="FFFFFF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Основное мероприятие 1.1. Обеспечение р</w:t>
            </w:r>
            <w:r w:rsidRPr="008B12FE">
              <w:rPr>
                <w:rFonts w:cs="Arial"/>
                <w:sz w:val="20"/>
                <w:szCs w:val="20"/>
              </w:rPr>
              <w:t>азвития систем связи, оповещения, накопления и обработки информации,</w:t>
            </w:r>
            <w:r w:rsidR="00947369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bCs/>
                <w:sz w:val="20"/>
                <w:szCs w:val="20"/>
              </w:rPr>
              <w:t>ф</w:t>
            </w:r>
            <w:r w:rsidR="00E823CF" w:rsidRPr="008B12FE">
              <w:rPr>
                <w:rFonts w:cs="Arial"/>
                <w:bCs/>
                <w:sz w:val="20"/>
                <w:szCs w:val="20"/>
              </w:rPr>
              <w:t>инансовое обеспечение программы</w:t>
            </w:r>
          </w:p>
        </w:tc>
      </w:tr>
      <w:tr w:rsidR="00C95E9A" w:rsidRPr="008B12FE" w:rsidTr="00BD3BB4">
        <w:trPr>
          <w:trHeight w:val="375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Цель </w:t>
            </w:r>
            <w:r w:rsidR="00715B2E" w:rsidRPr="008B12FE">
              <w:rPr>
                <w:rFonts w:cs="Arial"/>
                <w:sz w:val="20"/>
                <w:szCs w:val="20"/>
              </w:rPr>
              <w:t>под</w:t>
            </w:r>
            <w:r w:rsidR="00E069E5" w:rsidRPr="008B12FE">
              <w:rPr>
                <w:rFonts w:cs="Arial"/>
                <w:sz w:val="20"/>
                <w:szCs w:val="20"/>
              </w:rPr>
              <w:t>про</w:t>
            </w:r>
            <w:r w:rsidRPr="008B12FE">
              <w:rPr>
                <w:rFonts w:cs="Arial"/>
                <w:sz w:val="20"/>
                <w:szCs w:val="20"/>
              </w:rPr>
              <w:t>граммы</w:t>
            </w:r>
          </w:p>
        </w:tc>
        <w:tc>
          <w:tcPr>
            <w:tcW w:w="7452" w:type="dxa"/>
            <w:shd w:val="clear" w:color="000000" w:fill="FFFFFF"/>
          </w:tcPr>
          <w:p w:rsidR="00947369" w:rsidRPr="008B12FE" w:rsidRDefault="00947369" w:rsidP="008B12F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уменьшение количества пожаров, снижение рисков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возникновения и смягчение последствий чрезвычайных ситуаций;</w:t>
            </w:r>
          </w:p>
          <w:p w:rsidR="00947369" w:rsidRPr="008B12FE" w:rsidRDefault="0094736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сокращение материальных потерь от пожаров;</w:t>
            </w:r>
          </w:p>
          <w:p w:rsidR="00C95E9A" w:rsidRPr="008B12FE" w:rsidRDefault="0094736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создание необходимых условий для обеспечения пожарной безопасности, защиты жизни и здоровья граждан</w:t>
            </w:r>
            <w:r w:rsidR="00E823CF" w:rsidRPr="008B12FE">
              <w:rPr>
                <w:rFonts w:cs="Arial"/>
                <w:sz w:val="20"/>
                <w:szCs w:val="20"/>
              </w:rPr>
              <w:t>.</w:t>
            </w:r>
          </w:p>
        </w:tc>
      </w:tr>
      <w:tr w:rsidR="00C95E9A" w:rsidRPr="008B12FE" w:rsidTr="00BD3BB4">
        <w:trPr>
          <w:trHeight w:val="375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Задачи </w:t>
            </w:r>
            <w:r w:rsidR="00E069E5" w:rsidRPr="008B12FE">
              <w:rPr>
                <w:rFonts w:cs="Arial"/>
                <w:sz w:val="20"/>
                <w:szCs w:val="20"/>
              </w:rPr>
              <w:t>подпрограммы</w:t>
            </w:r>
          </w:p>
        </w:tc>
        <w:tc>
          <w:tcPr>
            <w:tcW w:w="7452" w:type="dxa"/>
          </w:tcPr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организация работы по предупреждению и пресечению нарушений - требований пожарной безопасности</w:t>
            </w:r>
            <w:r w:rsidR="00ED46C3" w:rsidRPr="008B12FE">
              <w:rPr>
                <w:rFonts w:cs="Arial"/>
                <w:sz w:val="20"/>
                <w:szCs w:val="20"/>
              </w:rPr>
              <w:t>;</w:t>
            </w:r>
          </w:p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ситуациях;</w:t>
            </w:r>
          </w:p>
          <w:p w:rsidR="00C95E9A" w:rsidRPr="008B12FE" w:rsidRDefault="00BD3BB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ф</w:t>
            </w:r>
            <w:r w:rsidR="009D39E2" w:rsidRPr="008B12FE">
              <w:rPr>
                <w:rFonts w:cs="Arial"/>
                <w:sz w:val="20"/>
                <w:szCs w:val="20"/>
              </w:rPr>
              <w:t>инансовое обеспечение транспортных услуг на пожаре</w:t>
            </w:r>
            <w:r w:rsidR="00E823CF" w:rsidRPr="008B12FE">
              <w:rPr>
                <w:rFonts w:cs="Arial"/>
                <w:sz w:val="20"/>
                <w:szCs w:val="20"/>
              </w:rPr>
              <w:t>.</w:t>
            </w:r>
            <w:r w:rsidR="009D39E2" w:rsidRPr="008B12F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95E9A" w:rsidRPr="008B12FE" w:rsidTr="00BD3BB4">
        <w:trPr>
          <w:trHeight w:val="750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Целевые индикаторы и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показатели государственной </w:t>
            </w:r>
            <w:r w:rsidR="00E069E5" w:rsidRPr="008B12FE">
              <w:rPr>
                <w:rFonts w:cs="Arial"/>
                <w:sz w:val="20"/>
                <w:szCs w:val="20"/>
              </w:rPr>
              <w:t>подпрограммы</w:t>
            </w:r>
          </w:p>
        </w:tc>
        <w:tc>
          <w:tcPr>
            <w:tcW w:w="7452" w:type="dxa"/>
          </w:tcPr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ситуациях;</w:t>
            </w:r>
          </w:p>
          <w:p w:rsidR="00C95E9A" w:rsidRPr="008B12FE" w:rsidRDefault="00ED46C3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- ф</w:t>
            </w:r>
            <w:r w:rsidR="009D39E2" w:rsidRPr="008B12FE">
              <w:rPr>
                <w:rFonts w:cs="Arial"/>
                <w:sz w:val="20"/>
                <w:szCs w:val="20"/>
              </w:rPr>
              <w:t>инансовое обеспечение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="009D39E2" w:rsidRPr="008B12FE">
              <w:rPr>
                <w:rFonts w:cs="Arial"/>
                <w:sz w:val="20"/>
                <w:szCs w:val="20"/>
              </w:rPr>
              <w:t>услуг на пожаре при выездах пожарных автомобилей.</w:t>
            </w:r>
          </w:p>
        </w:tc>
      </w:tr>
      <w:tr w:rsidR="00C95E9A" w:rsidRPr="008B12FE" w:rsidTr="00BD3BB4">
        <w:trPr>
          <w:trHeight w:val="336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Этапы и сроки реализации государственной </w:t>
            </w:r>
            <w:r w:rsidR="00E069E5" w:rsidRPr="008B12FE">
              <w:rPr>
                <w:rFonts w:cs="Arial"/>
                <w:sz w:val="20"/>
                <w:szCs w:val="20"/>
              </w:rPr>
              <w:t>подпрограммы</w:t>
            </w:r>
          </w:p>
        </w:tc>
        <w:tc>
          <w:tcPr>
            <w:tcW w:w="7452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Программа реализуется в 1 этап;</w:t>
            </w:r>
          </w:p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срок реализации 2014-2020 годы.</w:t>
            </w:r>
          </w:p>
        </w:tc>
      </w:tr>
      <w:tr w:rsidR="00715B2E" w:rsidRPr="008B12FE" w:rsidTr="00BB6751">
        <w:trPr>
          <w:trHeight w:val="415"/>
        </w:trPr>
        <w:tc>
          <w:tcPr>
            <w:tcW w:w="2287" w:type="dxa"/>
          </w:tcPr>
          <w:p w:rsidR="00715B2E" w:rsidRPr="008B12FE" w:rsidRDefault="00715B2E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Объемы и источники финансирования государственной </w:t>
            </w:r>
            <w:r w:rsidR="00E069E5" w:rsidRPr="008B12FE">
              <w:rPr>
                <w:rFonts w:cs="Arial"/>
                <w:sz w:val="20"/>
                <w:szCs w:val="20"/>
              </w:rPr>
              <w:t>подпрограммы</w:t>
            </w:r>
            <w:r w:rsidRPr="008B12FE">
              <w:rPr>
                <w:rFonts w:cs="Arial"/>
                <w:sz w:val="20"/>
                <w:szCs w:val="20"/>
              </w:rPr>
              <w:t xml:space="preserve"> (в действующих ценах каждого года реализации государственной программы) </w:t>
            </w:r>
          </w:p>
        </w:tc>
        <w:tc>
          <w:tcPr>
            <w:tcW w:w="7452" w:type="dxa"/>
            <w:shd w:val="clear" w:color="000000" w:fill="FFFFFF"/>
          </w:tcPr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Всего по муниципальной подпрограмме объем финансирования составит: 32  тыс. рублей, в том числе по источникам финансирования: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Местный бюджет 32 тыс. рублей.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2014 год - всего объем финансирования составит: 0 тыс. рублей, в том числе по источникам финансирования: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местный бюджет: 0,0 тыс. рублей.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 xml:space="preserve">2015 год – 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 xml:space="preserve">2016 год – </w:t>
            </w:r>
          </w:p>
          <w:p w:rsidR="00850BE9" w:rsidRPr="00981E2C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2017 год -</w:t>
            </w:r>
            <w:r w:rsidRPr="00981E2C">
              <w:rPr>
                <w:rFonts w:cs="Arial"/>
                <w:sz w:val="20"/>
                <w:szCs w:val="20"/>
              </w:rPr>
              <w:t>2.0</w:t>
            </w:r>
          </w:p>
          <w:p w:rsidR="00850BE9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2018 год -10.0</w:t>
            </w:r>
          </w:p>
          <w:p w:rsidR="00850BE9" w:rsidRPr="00981E2C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lastRenderedPageBreak/>
              <w:t xml:space="preserve">2019 год </w:t>
            </w:r>
            <w:r w:rsidRPr="00981E2C">
              <w:rPr>
                <w:rFonts w:cs="Arial"/>
                <w:sz w:val="20"/>
                <w:szCs w:val="20"/>
              </w:rPr>
              <w:t xml:space="preserve"> 10.0</w:t>
            </w:r>
          </w:p>
          <w:p w:rsidR="00715B2E" w:rsidRPr="00850BE9" w:rsidRDefault="00850BE9" w:rsidP="00850BE9">
            <w:pPr>
              <w:ind w:firstLine="34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 w:val="20"/>
                <w:szCs w:val="20"/>
              </w:rPr>
              <w:t>2020 год -</w:t>
            </w:r>
            <w:r w:rsidRPr="00981E2C">
              <w:rPr>
                <w:rFonts w:cs="Arial"/>
                <w:sz w:val="20"/>
                <w:szCs w:val="20"/>
              </w:rPr>
              <w:t>10.0</w:t>
            </w:r>
          </w:p>
        </w:tc>
      </w:tr>
      <w:tr w:rsidR="00C95E9A" w:rsidRPr="008B12FE" w:rsidTr="00BD3BB4">
        <w:trPr>
          <w:trHeight w:val="593"/>
        </w:trPr>
        <w:tc>
          <w:tcPr>
            <w:tcW w:w="2287" w:type="dxa"/>
          </w:tcPr>
          <w:p w:rsidR="00C95E9A" w:rsidRPr="008B12FE" w:rsidRDefault="00C95E9A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7452" w:type="dxa"/>
            <w:shd w:val="clear" w:color="000000" w:fill="FFFFFF"/>
          </w:tcPr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1.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9D39E2" w:rsidRPr="008B12FE" w:rsidRDefault="009D39E2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pacing w:val="-4"/>
                <w:sz w:val="20"/>
                <w:szCs w:val="20"/>
              </w:rPr>
              <w:t>2.</w:t>
            </w:r>
            <w:r w:rsidR="003F198A" w:rsidRPr="008B12F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8B12FE">
              <w:rPr>
                <w:rFonts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C95E9A" w:rsidRPr="008B12FE" w:rsidRDefault="00C95E9A" w:rsidP="008B12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715B2E" w:rsidRPr="003F198A" w:rsidRDefault="00715B2E" w:rsidP="003F198A">
      <w:pPr>
        <w:ind w:firstLine="709"/>
        <w:rPr>
          <w:rFonts w:cs="Arial"/>
        </w:rPr>
      </w:pPr>
    </w:p>
    <w:p w:rsidR="003F198A" w:rsidRDefault="00BD3BB4" w:rsidP="003F198A">
      <w:pPr>
        <w:ind w:firstLine="709"/>
        <w:rPr>
          <w:rFonts w:cs="Arial"/>
        </w:rPr>
      </w:pPr>
      <w:r w:rsidRPr="003F198A">
        <w:rPr>
          <w:rFonts w:cs="Arial"/>
        </w:rPr>
        <w:t>1</w:t>
      </w:r>
      <w:r w:rsidR="00C95E9A" w:rsidRPr="003F198A">
        <w:rPr>
          <w:rFonts w:cs="Arial"/>
        </w:rPr>
        <w:t>. Общая характеристика сферы реализации муниципальной программы</w:t>
      </w:r>
      <w:r w:rsidR="003F198A">
        <w:rPr>
          <w:rFonts w:cs="Arial"/>
        </w:rPr>
        <w:t xml:space="preserve">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С</w:t>
      </w:r>
      <w:r w:rsidR="009D39E2" w:rsidRPr="003F198A">
        <w:rPr>
          <w:rFonts w:cs="Arial"/>
        </w:rPr>
        <w:t>егодня серьезную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проблему создает уровень гибели людей в различных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событиях (чрезвычайных ситуациях, пожарах, происшествиях на водных объектах и т.д.). В результате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природного и техногенного характера.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Особенно актуален вопрос обеспечения безопасности жизнедеятельности населения Шекаловского сельского поселения от угроз природного и техногенного характера, от пожаров, от</w:t>
      </w:r>
      <w:r w:rsidR="009D39E2" w:rsidRPr="003F198A">
        <w:rPr>
          <w:rFonts w:cs="Arial"/>
        </w:rPr>
        <w:t xml:space="preserve"> опасности на водных объектах</w:t>
      </w:r>
      <w:r w:rsidRPr="003F198A">
        <w:rPr>
          <w:rFonts w:cs="Arial"/>
        </w:rPr>
        <w:t xml:space="preserve">. </w:t>
      </w:r>
    </w:p>
    <w:p w:rsidR="00C95E9A" w:rsidRPr="003F198A" w:rsidRDefault="00C95E9A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F198A">
        <w:rPr>
          <w:rFonts w:cs="Arial"/>
        </w:rPr>
        <w:t xml:space="preserve">На территории Шекаловского сельского поселения опасность </w:t>
      </w:r>
      <w:proofErr w:type="spellStart"/>
      <w:r w:rsidRPr="003F198A">
        <w:rPr>
          <w:rFonts w:cs="Arial"/>
        </w:rPr>
        <w:t>техносферы</w:t>
      </w:r>
      <w:proofErr w:type="spellEnd"/>
      <w:r w:rsidRPr="003F198A">
        <w:rPr>
          <w:rFonts w:cs="Arial"/>
        </w:rPr>
        <w:t xml:space="preserve"> для населения и окружающей среды обуславливается наличием в с/хозяйстве, энергетике и коммунальном хозяйстве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химических, пожароопасных и взрывоопасных веществ.</w:t>
      </w:r>
      <w:proofErr w:type="gramEnd"/>
    </w:p>
    <w:p w:rsidR="003F198A" w:rsidRDefault="00C95E9A" w:rsidP="003F198A">
      <w:pPr>
        <w:widowControl w:val="0"/>
        <w:ind w:firstLine="709"/>
        <w:rPr>
          <w:rFonts w:cs="Arial"/>
          <w:bCs/>
          <w:snapToGrid w:val="0"/>
        </w:rPr>
      </w:pPr>
      <w:r w:rsidRPr="003F198A">
        <w:rPr>
          <w:rFonts w:cs="Arial"/>
          <w:bCs/>
          <w:snapToGrid w:val="0"/>
        </w:rPr>
        <w:t>Для территории</w:t>
      </w:r>
      <w:r w:rsidRPr="003F198A">
        <w:rPr>
          <w:rFonts w:cs="Arial"/>
        </w:rPr>
        <w:t xml:space="preserve"> Шекаловского сельского поселения</w:t>
      </w:r>
      <w:r w:rsidR="003F198A">
        <w:rPr>
          <w:rFonts w:cs="Arial"/>
          <w:bCs/>
          <w:snapToGrid w:val="0"/>
        </w:rPr>
        <w:t xml:space="preserve"> </w:t>
      </w:r>
      <w:r w:rsidRPr="003F198A">
        <w:rPr>
          <w:rFonts w:cs="Arial"/>
          <w:bCs/>
          <w:snapToGrid w:val="0"/>
        </w:rPr>
        <w:t>характерны опасности, возникающие в пр</w:t>
      </w:r>
      <w:r w:rsidR="009D39E2" w:rsidRPr="003F198A">
        <w:rPr>
          <w:rFonts w:cs="Arial"/>
          <w:bCs/>
          <w:snapToGrid w:val="0"/>
        </w:rPr>
        <w:t>оцессе эксплуатации производственных</w:t>
      </w:r>
      <w:r w:rsidRPr="003F198A">
        <w:rPr>
          <w:rFonts w:cs="Arial"/>
          <w:bCs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3F198A">
        <w:rPr>
          <w:rFonts w:cs="Arial"/>
          <w:bCs/>
          <w:snapToGrid w:val="0"/>
        </w:rPr>
        <w:t>электр</w:t>
      </w:r>
      <w:proofErr w:type="gramStart"/>
      <w:r w:rsidRPr="003F198A">
        <w:rPr>
          <w:rFonts w:cs="Arial"/>
          <w:bCs/>
          <w:snapToGrid w:val="0"/>
        </w:rPr>
        <w:t>о</w:t>
      </w:r>
      <w:proofErr w:type="spellEnd"/>
      <w:r w:rsidRPr="003F198A">
        <w:rPr>
          <w:rFonts w:cs="Arial"/>
          <w:bCs/>
          <w:snapToGrid w:val="0"/>
        </w:rPr>
        <w:t>-</w:t>
      </w:r>
      <w:proofErr w:type="gramEnd"/>
      <w:r w:rsidRPr="003F198A">
        <w:rPr>
          <w:rFonts w:cs="Arial"/>
          <w:bCs/>
          <w:snapToGrid w:val="0"/>
        </w:rPr>
        <w:t xml:space="preserve">, </w:t>
      </w:r>
      <w:proofErr w:type="spellStart"/>
      <w:r w:rsidRPr="003F198A">
        <w:rPr>
          <w:rFonts w:cs="Arial"/>
          <w:bCs/>
          <w:snapToGrid w:val="0"/>
        </w:rPr>
        <w:t>газо</w:t>
      </w:r>
      <w:proofErr w:type="spellEnd"/>
      <w:r w:rsidRPr="003F198A">
        <w:rPr>
          <w:rFonts w:cs="Arial"/>
          <w:bCs/>
          <w:snapToGrid w:val="0"/>
        </w:rPr>
        <w:t xml:space="preserve">-, </w:t>
      </w:r>
      <w:proofErr w:type="spellStart"/>
      <w:r w:rsidRPr="003F198A">
        <w:rPr>
          <w:rFonts w:cs="Arial"/>
          <w:bCs/>
          <w:snapToGrid w:val="0"/>
        </w:rPr>
        <w:t>водо</w:t>
      </w:r>
      <w:proofErr w:type="spellEnd"/>
      <w:r w:rsidRPr="003F198A">
        <w:rPr>
          <w:rFonts w:cs="Arial"/>
          <w:bCs/>
          <w:snapToGrid w:val="0"/>
        </w:rPr>
        <w:t>-, теплоснабжения</w:t>
      </w:r>
      <w:r w:rsidR="009D39E2" w:rsidRPr="003F198A">
        <w:rPr>
          <w:rFonts w:cs="Arial"/>
          <w:bCs/>
          <w:snapToGrid w:val="0"/>
        </w:rPr>
        <w:t>)</w:t>
      </w:r>
      <w:r w:rsidRPr="003F198A">
        <w:rPr>
          <w:rFonts w:cs="Arial"/>
          <w:bCs/>
          <w:snapToGrid w:val="0"/>
        </w:rPr>
        <w:t xml:space="preserve">, а также </w:t>
      </w:r>
      <w:r w:rsidR="00BD3BB4" w:rsidRPr="003F198A">
        <w:rPr>
          <w:rFonts w:cs="Arial"/>
          <w:bCs/>
          <w:snapToGrid w:val="0"/>
        </w:rPr>
        <w:t>опасности,</w:t>
      </w:r>
      <w:r w:rsidRPr="003F198A">
        <w:rPr>
          <w:rFonts w:cs="Arial"/>
          <w:bCs/>
          <w:snapToGrid w:val="0"/>
        </w:rPr>
        <w:t xml:space="preserve"> возникающие при эксплуатации всех видов транспортных средств. </w:t>
      </w:r>
      <w:r w:rsidR="003F198A">
        <w:rPr>
          <w:rFonts w:cs="Arial"/>
          <w:bCs/>
          <w:snapToGrid w:val="0"/>
        </w:rPr>
        <w:t xml:space="preserve"> </w:t>
      </w:r>
    </w:p>
    <w:p w:rsidR="003F198A" w:rsidRDefault="007B026D" w:rsidP="003F198A">
      <w:pPr>
        <w:ind w:firstLine="709"/>
        <w:rPr>
          <w:rFonts w:cs="Arial"/>
        </w:rPr>
      </w:pPr>
      <w:r w:rsidRPr="003F198A">
        <w:rPr>
          <w:rFonts w:cs="Arial"/>
        </w:rPr>
        <w:t>2</w:t>
      </w:r>
      <w:r w:rsidR="00C95E9A" w:rsidRPr="003F198A">
        <w:rPr>
          <w:rFonts w:cs="Arial"/>
        </w:rPr>
        <w:t xml:space="preserve">. Приоритеты государственной политики в сфере реализации муниципальной </w:t>
      </w:r>
      <w:r w:rsidRPr="003F198A">
        <w:rPr>
          <w:rFonts w:cs="Arial"/>
        </w:rPr>
        <w:t>под</w:t>
      </w:r>
      <w:r w:rsidR="00C95E9A" w:rsidRPr="003F198A">
        <w:rPr>
          <w:rFonts w:cs="Arial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3F198A">
        <w:rPr>
          <w:rFonts w:cs="Arial"/>
        </w:rPr>
        <w:t>под</w:t>
      </w:r>
      <w:r w:rsidR="00C95E9A" w:rsidRPr="003F198A">
        <w:rPr>
          <w:rFonts w:cs="Arial"/>
        </w:rPr>
        <w:t xml:space="preserve">программы, сроков и этапов реализации муниципальной </w:t>
      </w:r>
      <w:r w:rsidRPr="003F198A">
        <w:rPr>
          <w:rFonts w:cs="Arial"/>
        </w:rPr>
        <w:t>под</w:t>
      </w:r>
      <w:r w:rsidR="00C95E9A" w:rsidRPr="003F198A">
        <w:rPr>
          <w:rFonts w:cs="Arial"/>
        </w:rPr>
        <w:t>программы</w:t>
      </w:r>
      <w:r w:rsidR="003F198A">
        <w:rPr>
          <w:rFonts w:cs="Arial"/>
        </w:rPr>
        <w:t xml:space="preserve"> 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Приоритетами государственной политики в области обеспечения защиты населения и территории Шекаловского сельского поселения от угроз различного характера являются: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развитие системы оперативного реагирования на чрезвычайные ситуации;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обеспечение безопасности людей на водных объектах.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организация работы по предупреждению и пресечению нарушений - требований пожарной безопасности</w:t>
      </w:r>
      <w:r w:rsidR="00BD3BB4" w:rsidRPr="003F198A">
        <w:rPr>
          <w:rFonts w:cs="Arial"/>
        </w:rPr>
        <w:t>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lastRenderedPageBreak/>
        <w:t>- информирование населения о правилах поведения и действиях в чрезвычайных ситуациях</w:t>
      </w:r>
      <w:r w:rsidR="00BC07ED" w:rsidRPr="003F198A">
        <w:rPr>
          <w:rFonts w:cs="Arial"/>
        </w:rPr>
        <w:t>.</w:t>
      </w:r>
    </w:p>
    <w:p w:rsidR="009D39E2" w:rsidRPr="003F198A" w:rsidRDefault="009D39E2" w:rsidP="003F198A">
      <w:pPr>
        <w:shd w:val="clear" w:color="auto" w:fill="FFFFFF"/>
        <w:ind w:firstLine="709"/>
        <w:rPr>
          <w:rFonts w:cs="Arial"/>
        </w:rPr>
      </w:pPr>
      <w:r w:rsidRPr="003F198A">
        <w:rPr>
          <w:rFonts w:cs="Arial"/>
        </w:rPr>
        <w:t xml:space="preserve"> Цель настоящей муниципальной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программы</w:t>
      </w:r>
      <w:r w:rsidR="00BD3BB4" w:rsidRPr="003F198A">
        <w:rPr>
          <w:rFonts w:cs="Arial"/>
        </w:rPr>
        <w:t>:</w:t>
      </w:r>
    </w:p>
    <w:p w:rsidR="009D39E2" w:rsidRPr="003F198A" w:rsidRDefault="009D39E2" w:rsidP="003F198A">
      <w:pPr>
        <w:snapToGrid w:val="0"/>
        <w:ind w:firstLine="709"/>
        <w:rPr>
          <w:rFonts w:cs="Arial"/>
        </w:rPr>
      </w:pPr>
      <w:r w:rsidRPr="003F198A">
        <w:rPr>
          <w:rFonts w:cs="Arial"/>
        </w:rPr>
        <w:t>- уменьшение количества пожаров, снижение рисков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возникновения и смягчение последствий чрезвычайных ситуаций;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сокращение материальных потерь от пожаров;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создание необходимых условий для обеспечения пожарной безопасности, защиты жизни и здоровья граждан</w:t>
      </w:r>
      <w:r w:rsidR="00BC07ED" w:rsidRPr="003F198A">
        <w:rPr>
          <w:rFonts w:cs="Arial"/>
        </w:rPr>
        <w:t>.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Достижение поставленной цели требует решения следующих задач: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организация работы по предупреждению и пресечению нарушений - требований пожарной безопасности</w:t>
      </w:r>
      <w:r w:rsidR="00ED46C3" w:rsidRPr="003F198A">
        <w:rPr>
          <w:rFonts w:cs="Arial"/>
        </w:rPr>
        <w:t>;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9D39E2" w:rsidRPr="003F198A" w:rsidRDefault="00BD3BB4" w:rsidP="003F198A">
      <w:pPr>
        <w:ind w:firstLine="709"/>
        <w:rPr>
          <w:rFonts w:cs="Arial"/>
        </w:rPr>
      </w:pPr>
      <w:r w:rsidRPr="003F198A">
        <w:rPr>
          <w:rFonts w:cs="Arial"/>
        </w:rPr>
        <w:t>- ф</w:t>
      </w:r>
      <w:r w:rsidR="009D39E2" w:rsidRPr="003F198A">
        <w:rPr>
          <w:rFonts w:cs="Arial"/>
        </w:rPr>
        <w:t>инансовое обеспечение транспортных услуг на пожаре</w:t>
      </w:r>
      <w:r w:rsidR="00BC07ED" w:rsidRPr="003F198A">
        <w:rPr>
          <w:rFonts w:cs="Arial"/>
        </w:rPr>
        <w:t>.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 xml:space="preserve">Состав показателей и индикаторов </w:t>
      </w:r>
      <w:r w:rsidR="00917E66" w:rsidRPr="003F198A">
        <w:rPr>
          <w:rFonts w:cs="Arial"/>
        </w:rPr>
        <w:t>муниципальной</w:t>
      </w:r>
      <w:r w:rsidRPr="003F198A">
        <w:rPr>
          <w:rFonts w:cs="Arial"/>
        </w:rPr>
        <w:t xml:space="preserve"> программы определен исходя </w:t>
      </w:r>
      <w:proofErr w:type="gramStart"/>
      <w:r w:rsidRPr="003F198A">
        <w:rPr>
          <w:rFonts w:cs="Arial"/>
        </w:rPr>
        <w:t>из</w:t>
      </w:r>
      <w:proofErr w:type="gramEnd"/>
      <w:r w:rsidRPr="003F198A">
        <w:rPr>
          <w:rFonts w:cs="Arial"/>
        </w:rPr>
        <w:t>: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1.</w:t>
      </w:r>
      <w:r w:rsidR="003F198A" w:rsidRPr="003F198A">
        <w:rPr>
          <w:rFonts w:cs="Arial"/>
        </w:rPr>
        <w:t xml:space="preserve"> </w:t>
      </w:r>
      <w:r w:rsidRPr="003F198A">
        <w:rPr>
          <w:rFonts w:cs="Arial"/>
        </w:rPr>
        <w:t>Повышение защищенности учреждений социальной сферы от пожаров.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  <w:spacing w:val="-4"/>
        </w:rPr>
        <w:t>2.</w:t>
      </w:r>
      <w:r w:rsidR="003F198A" w:rsidRPr="003F198A">
        <w:rPr>
          <w:rFonts w:cs="Arial"/>
          <w:spacing w:val="-4"/>
        </w:rPr>
        <w:t xml:space="preserve"> </w:t>
      </w:r>
      <w:r w:rsidRPr="003F198A">
        <w:rPr>
          <w:rFonts w:cs="Arial"/>
          <w:spacing w:val="-4"/>
        </w:rPr>
        <w:t>Выполнение мероприятий по противопожарной пропаганде</w:t>
      </w:r>
      <w:r w:rsidRPr="003F198A">
        <w:rPr>
          <w:rFonts w:cs="Arial"/>
        </w:rPr>
        <w:t xml:space="preserve"> и пропаганде безопасности в чрезвычайных ситуациях.</w:t>
      </w:r>
    </w:p>
    <w:p w:rsidR="009D39E2" w:rsidRP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существенно влияющих на развитие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F198A" w:rsidRDefault="009D39E2" w:rsidP="003F198A">
      <w:pPr>
        <w:ind w:firstLine="709"/>
        <w:rPr>
          <w:rFonts w:cs="Arial"/>
        </w:rPr>
      </w:pPr>
      <w:r w:rsidRPr="003F198A">
        <w:rPr>
          <w:rFonts w:cs="Arial"/>
        </w:rPr>
        <w:t>Показатели и индикаторы муниципальной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программы обеспечиваются путем выполнения (реализации) всех подпрограмм</w:t>
      </w:r>
      <w:r w:rsidR="00917E66" w:rsidRPr="003F198A">
        <w:rPr>
          <w:rFonts w:cs="Arial"/>
        </w:rPr>
        <w:t>.</w:t>
      </w:r>
      <w:r w:rsidR="003F198A">
        <w:rPr>
          <w:rFonts w:cs="Arial"/>
        </w:rPr>
        <w:t xml:space="preserve"> </w:t>
      </w:r>
    </w:p>
    <w:p w:rsidR="003F198A" w:rsidRDefault="003F198A" w:rsidP="003F198A">
      <w:pPr>
        <w:ind w:firstLine="709"/>
        <w:rPr>
          <w:rFonts w:cs="Arial"/>
        </w:rPr>
      </w:pPr>
      <w:r>
        <w:rPr>
          <w:rFonts w:cs="Arial"/>
          <w:color w:val="00B050"/>
        </w:rPr>
        <w:t xml:space="preserve"> </w:t>
      </w:r>
      <w:r w:rsidR="007B026D" w:rsidRPr="003F198A">
        <w:rPr>
          <w:rFonts w:cs="Arial"/>
        </w:rPr>
        <w:t>3</w:t>
      </w:r>
      <w:r w:rsidR="00C95E9A" w:rsidRPr="003F198A">
        <w:rPr>
          <w:rFonts w:cs="Arial"/>
        </w:rPr>
        <w:t>. Характеристика основных мероприятий и мероприятий программы</w:t>
      </w:r>
      <w:r>
        <w:rPr>
          <w:rFonts w:cs="Arial"/>
        </w:rPr>
        <w:t xml:space="preserve"> </w:t>
      </w:r>
    </w:p>
    <w:p w:rsidR="00C95E9A" w:rsidRPr="003F198A" w:rsidRDefault="00C95E9A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Для достижения целей программы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 xml:space="preserve">и решения ее основных задач сформирован комплекс программных мероприятий, направленных </w:t>
      </w:r>
      <w:proofErr w:type="gramStart"/>
      <w:r w:rsidRPr="003F198A">
        <w:rPr>
          <w:rFonts w:cs="Arial"/>
        </w:rPr>
        <w:t>на</w:t>
      </w:r>
      <w:proofErr w:type="gramEnd"/>
      <w:r w:rsidRPr="003F198A">
        <w:rPr>
          <w:rFonts w:cs="Arial"/>
        </w:rPr>
        <w:t>:</w:t>
      </w:r>
    </w:p>
    <w:p w:rsidR="00C95E9A" w:rsidRPr="003F198A" w:rsidRDefault="00C95E9A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- развитие системы обучения, пропаганды и информирования населения в местах массового пребывания людей с использованием технических средств. 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Подпрограмма объединяет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два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основных мероприятия:</w:t>
      </w:r>
    </w:p>
    <w:p w:rsidR="00FA19AD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  <w:bCs/>
        </w:rPr>
        <w:t>Основное мероприятие 1.1. Обеспечение р</w:t>
      </w:r>
      <w:r w:rsidRPr="003F198A">
        <w:rPr>
          <w:rFonts w:cs="Arial"/>
        </w:rPr>
        <w:t>азвития систем связи, оповещения, на</w:t>
      </w:r>
      <w:r w:rsidR="00FA19AD" w:rsidRPr="003F198A">
        <w:rPr>
          <w:rFonts w:cs="Arial"/>
        </w:rPr>
        <w:t>копления и обработки информации.</w:t>
      </w:r>
    </w:p>
    <w:p w:rsidR="00C95E9A" w:rsidRPr="003F198A" w:rsidRDefault="00FA19AD" w:rsidP="003F198A">
      <w:pPr>
        <w:ind w:firstLine="709"/>
        <w:rPr>
          <w:rFonts w:cs="Arial"/>
        </w:rPr>
      </w:pPr>
      <w:r w:rsidRPr="003F198A">
        <w:rPr>
          <w:rFonts w:cs="Arial"/>
        </w:rPr>
        <w:t>1.2 Ф</w:t>
      </w:r>
      <w:r w:rsidR="00C95E9A" w:rsidRPr="003F198A">
        <w:rPr>
          <w:rFonts w:cs="Arial"/>
        </w:rPr>
        <w:t>инансовое обеспечение.</w:t>
      </w:r>
    </w:p>
    <w:p w:rsidR="00C95E9A" w:rsidRPr="003F198A" w:rsidRDefault="00FA19AD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Реализация мероприятий</w:t>
      </w:r>
      <w:r w:rsidR="00C95E9A" w:rsidRPr="003F198A">
        <w:rPr>
          <w:rFonts w:cs="Arial"/>
        </w:rPr>
        <w:t xml:space="preserve"> будет направлена </w:t>
      </w:r>
      <w:proofErr w:type="gramStart"/>
      <w:r w:rsidR="00C95E9A" w:rsidRPr="003F198A">
        <w:rPr>
          <w:rFonts w:cs="Arial"/>
        </w:rPr>
        <w:t>на</w:t>
      </w:r>
      <w:proofErr w:type="gramEnd"/>
      <w:r w:rsidR="00C95E9A" w:rsidRPr="003F198A">
        <w:rPr>
          <w:rFonts w:cs="Arial"/>
        </w:rPr>
        <w:t>:</w:t>
      </w:r>
    </w:p>
    <w:p w:rsidR="00FA19AD" w:rsidRPr="003F198A" w:rsidRDefault="00FA19AD" w:rsidP="003F198A">
      <w:pPr>
        <w:ind w:firstLine="709"/>
        <w:rPr>
          <w:rFonts w:cs="Arial"/>
        </w:rPr>
      </w:pPr>
      <w:r w:rsidRPr="003F198A">
        <w:rPr>
          <w:rFonts w:cs="Arial"/>
        </w:rPr>
        <w:t>-разработка и реализация мероприятий, направленных на соблюдение правил пожарной безопасности населением;</w:t>
      </w:r>
    </w:p>
    <w:p w:rsidR="00FA19AD" w:rsidRPr="003F198A" w:rsidRDefault="00FA19AD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A19AD" w:rsidRPr="003F198A" w:rsidRDefault="00ED46C3" w:rsidP="003F198A">
      <w:pPr>
        <w:ind w:firstLine="709"/>
        <w:rPr>
          <w:rFonts w:cs="Arial"/>
        </w:rPr>
      </w:pPr>
      <w:r w:rsidRPr="003F198A">
        <w:rPr>
          <w:rFonts w:cs="Arial"/>
        </w:rPr>
        <w:t>- о</w:t>
      </w:r>
      <w:r w:rsidR="00FA19AD" w:rsidRPr="003F198A">
        <w:rPr>
          <w:rFonts w:cs="Arial"/>
        </w:rPr>
        <w:t>рганизация работы по предупреждению и пресечению нарушений - требований пожарной безопасности</w:t>
      </w:r>
      <w:r w:rsidR="00BD3BB4" w:rsidRPr="003F198A">
        <w:rPr>
          <w:rFonts w:cs="Arial"/>
        </w:rPr>
        <w:t>;</w:t>
      </w:r>
    </w:p>
    <w:p w:rsidR="00BD3BB4" w:rsidRPr="003F198A" w:rsidRDefault="00FA19AD" w:rsidP="003F198A">
      <w:pPr>
        <w:ind w:firstLine="709"/>
        <w:rPr>
          <w:rFonts w:cs="Arial"/>
        </w:rPr>
      </w:pPr>
      <w:r w:rsidRPr="003F198A">
        <w:rPr>
          <w:rFonts w:cs="Arial"/>
        </w:rPr>
        <w:t>- информирование населения о правилах поведения и действиях в чрезвычайных ситуациях</w:t>
      </w:r>
      <w:r w:rsidR="00BC07ED" w:rsidRPr="003F198A">
        <w:rPr>
          <w:rFonts w:cs="Arial"/>
        </w:rPr>
        <w:t>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lastRenderedPageBreak/>
        <w:t>Цель мероприятия – 100% охв</w:t>
      </w:r>
      <w:r w:rsidR="00FA19AD" w:rsidRPr="003F198A">
        <w:rPr>
          <w:rFonts w:cs="Arial"/>
        </w:rPr>
        <w:t>ат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 xml:space="preserve">информирования </w:t>
      </w:r>
      <w:r w:rsidR="00FA19AD" w:rsidRPr="003F198A">
        <w:rPr>
          <w:rFonts w:cs="Arial"/>
        </w:rPr>
        <w:t xml:space="preserve">населения </w:t>
      </w:r>
      <w:r w:rsidRPr="003F198A">
        <w:rPr>
          <w:rFonts w:cs="Arial"/>
        </w:rPr>
        <w:t>о чрезвычайных ситуациях и порядку действий в них.</w:t>
      </w:r>
    </w:p>
    <w:p w:rsidR="00C95E9A" w:rsidRPr="003F198A" w:rsidRDefault="00C95E9A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качества жизни населения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посредством снижения риска и смягчение последствий</w:t>
      </w:r>
      <w:r w:rsidR="00E823CF" w:rsidRPr="003F198A">
        <w:rPr>
          <w:rFonts w:cs="Arial"/>
        </w:rPr>
        <w:t>.</w:t>
      </w:r>
    </w:p>
    <w:p w:rsidR="00C95E9A" w:rsidRPr="003F198A" w:rsidRDefault="00C95E9A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Основные задачи мероприятия:</w:t>
      </w:r>
    </w:p>
    <w:p w:rsidR="00990C59" w:rsidRPr="003F198A" w:rsidRDefault="00990C59" w:rsidP="003F198A">
      <w:pPr>
        <w:ind w:firstLine="709"/>
        <w:rPr>
          <w:rFonts w:cs="Arial"/>
        </w:rPr>
      </w:pPr>
      <w:r w:rsidRPr="003F198A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990C59" w:rsidRPr="003F198A" w:rsidRDefault="00990C59" w:rsidP="003F198A">
      <w:pPr>
        <w:ind w:firstLine="709"/>
        <w:rPr>
          <w:rFonts w:cs="Arial"/>
        </w:rPr>
      </w:pPr>
      <w:r w:rsidRPr="003F198A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990C59" w:rsidRPr="003F198A" w:rsidRDefault="00990C59" w:rsidP="003F198A">
      <w:pPr>
        <w:ind w:firstLine="709"/>
        <w:rPr>
          <w:rFonts w:cs="Arial"/>
        </w:rPr>
      </w:pPr>
      <w:r w:rsidRPr="003F198A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990C59" w:rsidRPr="003F198A" w:rsidRDefault="00990C59" w:rsidP="003F198A">
      <w:pPr>
        <w:ind w:firstLine="709"/>
        <w:rPr>
          <w:rFonts w:cs="Arial"/>
        </w:rPr>
      </w:pPr>
      <w:r w:rsidRPr="003F198A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FA19AD" w:rsidRPr="003F198A" w:rsidRDefault="00BD3BB4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- ф</w:t>
      </w:r>
      <w:r w:rsidR="00990C59" w:rsidRPr="003F198A">
        <w:rPr>
          <w:rFonts w:cs="Arial"/>
        </w:rPr>
        <w:t>инансовое обеспечение транспортных услуг на пожаре</w:t>
      </w:r>
      <w:r w:rsidR="00BC07ED" w:rsidRPr="003F198A">
        <w:rPr>
          <w:rFonts w:cs="Arial"/>
        </w:rPr>
        <w:t>.</w:t>
      </w:r>
    </w:p>
    <w:p w:rsidR="003F198A" w:rsidRDefault="00ED46C3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 xml:space="preserve">Реализация основных мероприятий </w:t>
      </w:r>
      <w:proofErr w:type="spellStart"/>
      <w:r w:rsidRPr="003F198A">
        <w:rPr>
          <w:rFonts w:cs="Arial"/>
          <w:color w:val="000000"/>
        </w:rPr>
        <w:t>Шекаловским</w:t>
      </w:r>
      <w:proofErr w:type="spellEnd"/>
      <w:r w:rsidRPr="003F198A">
        <w:rPr>
          <w:rFonts w:cs="Arial"/>
          <w:color w:val="000000"/>
        </w:rPr>
        <w:t xml:space="preserve"> сельским поселением планируется (</w:t>
      </w:r>
      <w:r w:rsidRPr="003F198A">
        <w:rPr>
          <w:rFonts w:cs="Arial"/>
        </w:rPr>
        <w:t>оплата услуг на пожаре, при вызове пожарных автомобилей).</w:t>
      </w:r>
      <w:r w:rsidR="003F198A">
        <w:rPr>
          <w:rFonts w:cs="Arial"/>
          <w:color w:val="000000"/>
        </w:rPr>
        <w:t xml:space="preserve"> </w:t>
      </w:r>
    </w:p>
    <w:p w:rsidR="003F198A" w:rsidRDefault="00D360AA" w:rsidP="003F198A">
      <w:pPr>
        <w:ind w:firstLine="709"/>
        <w:rPr>
          <w:rFonts w:cs="Arial"/>
        </w:rPr>
      </w:pPr>
      <w:r w:rsidRPr="003F198A">
        <w:rPr>
          <w:rFonts w:cs="Arial"/>
        </w:rPr>
        <w:t>4. Основные меры муниципального и правового регулирования подпрограммы</w:t>
      </w:r>
      <w:r w:rsidR="003F198A">
        <w:rPr>
          <w:rFonts w:cs="Arial"/>
        </w:rPr>
        <w:t xml:space="preserve"> </w:t>
      </w:r>
    </w:p>
    <w:p w:rsidR="00D360AA" w:rsidRPr="003F198A" w:rsidRDefault="00D360AA" w:rsidP="003F198A">
      <w:pPr>
        <w:ind w:firstLine="709"/>
        <w:rPr>
          <w:rFonts w:cs="Arial"/>
        </w:rPr>
      </w:pPr>
      <w:r w:rsidRPr="003F198A">
        <w:rPr>
          <w:rFonts w:cs="Arial"/>
        </w:rPr>
        <w:t>В случае изменения законодательства в Российской Федерации,</w:t>
      </w:r>
      <w:r w:rsidR="003F198A">
        <w:rPr>
          <w:rFonts w:cs="Arial"/>
        </w:rPr>
        <w:t xml:space="preserve"> </w:t>
      </w:r>
      <w:proofErr w:type="spellStart"/>
      <w:r w:rsidRPr="003F198A">
        <w:rPr>
          <w:rFonts w:cs="Arial"/>
        </w:rPr>
        <w:t>Шекаловским</w:t>
      </w:r>
      <w:proofErr w:type="spellEnd"/>
      <w:r w:rsidRPr="003F198A">
        <w:rPr>
          <w:rFonts w:cs="Arial"/>
        </w:rPr>
        <w:t xml:space="preserve"> сельским поселением в целях эффективной реализации мероприятий</w:t>
      </w:r>
      <w:r w:rsidR="00BD3BB4" w:rsidRPr="003F198A">
        <w:rPr>
          <w:rFonts w:cs="Arial"/>
        </w:rPr>
        <w:t xml:space="preserve"> </w:t>
      </w:r>
      <w:r w:rsidRPr="003F198A">
        <w:rPr>
          <w:rFonts w:cs="Arial"/>
        </w:rPr>
        <w:t xml:space="preserve">подпрограммы, в течение периода ее действия, будет осуществляться подготовка проектов нормативных правовых актов администрации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 Воронежской области, направленных на приведение документации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в соответствие с районным, областным и федеральным законодательством.</w:t>
      </w:r>
    </w:p>
    <w:p w:rsidR="003F198A" w:rsidRDefault="00D360AA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района.</w:t>
      </w:r>
      <w:r w:rsidR="003F198A">
        <w:rPr>
          <w:rFonts w:cs="Arial"/>
        </w:rPr>
        <w:t xml:space="preserve"> </w:t>
      </w:r>
    </w:p>
    <w:p w:rsidR="003F198A" w:rsidRDefault="007B026D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>5</w:t>
      </w:r>
      <w:r w:rsidR="00C95E9A" w:rsidRPr="003F198A">
        <w:rPr>
          <w:rFonts w:cs="Arial"/>
          <w:color w:val="000000"/>
        </w:rPr>
        <w:t>. Информация об участии акционерных обществ с государственным участием, общественных, научных и иных организаций, а также</w:t>
      </w:r>
      <w:r w:rsidR="00BD3BB4" w:rsidRPr="003F198A">
        <w:rPr>
          <w:rFonts w:cs="Arial"/>
          <w:color w:val="000000"/>
        </w:rPr>
        <w:t xml:space="preserve"> </w:t>
      </w:r>
      <w:r w:rsidR="00C95E9A" w:rsidRPr="003F198A">
        <w:rPr>
          <w:rFonts w:cs="Arial"/>
          <w:color w:val="000000"/>
        </w:rPr>
        <w:t>государственных внебюджетных фондов и физических лиц в реализации подпрограммы</w:t>
      </w:r>
      <w:r w:rsidR="003F198A">
        <w:rPr>
          <w:rFonts w:cs="Arial"/>
          <w:color w:val="000000"/>
        </w:rPr>
        <w:t xml:space="preserve"> </w:t>
      </w:r>
    </w:p>
    <w:p w:rsidR="003F198A" w:rsidRDefault="00C95E9A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>В реализации подпрограммы не при</w:t>
      </w:r>
      <w:r w:rsidR="00BD3BB4" w:rsidRPr="003F198A">
        <w:rPr>
          <w:rFonts w:cs="Arial"/>
          <w:color w:val="000000"/>
        </w:rPr>
        <w:t>нимают.</w:t>
      </w:r>
      <w:r w:rsidR="003F198A">
        <w:rPr>
          <w:rFonts w:cs="Arial"/>
          <w:color w:val="000000"/>
        </w:rPr>
        <w:t xml:space="preserve"> </w:t>
      </w:r>
    </w:p>
    <w:p w:rsidR="00C95E9A" w:rsidRPr="003F198A" w:rsidRDefault="007B026D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>6</w:t>
      </w:r>
      <w:r w:rsidR="00C95E9A" w:rsidRPr="003F198A">
        <w:rPr>
          <w:rFonts w:cs="Arial"/>
          <w:color w:val="000000"/>
        </w:rPr>
        <w:t>. Финансовое обеспечение реализации подпрограммы</w:t>
      </w:r>
    </w:p>
    <w:p w:rsidR="00C95E9A" w:rsidRPr="003F198A" w:rsidRDefault="003F198A" w:rsidP="003F198A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</w:t>
      </w:r>
    </w:p>
    <w:p w:rsidR="00715B2E" w:rsidRPr="003F198A" w:rsidRDefault="00715B2E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</w:rPr>
        <w:t>Финансирование под</w:t>
      </w:r>
      <w:r w:rsidR="00AC067B" w:rsidRPr="003F198A">
        <w:rPr>
          <w:rFonts w:cs="Arial"/>
        </w:rPr>
        <w:t>про</w:t>
      </w:r>
      <w:r w:rsidRPr="003F198A">
        <w:rPr>
          <w:rFonts w:cs="Arial"/>
        </w:rPr>
        <w:t>граммы осуществляется в порядке и за счет средств, предусмотренных для реализации муниципальной программы.</w:t>
      </w:r>
      <w:r w:rsidRPr="003F198A">
        <w:rPr>
          <w:rFonts w:cs="Arial"/>
          <w:color w:val="00B050"/>
        </w:rPr>
        <w:t xml:space="preserve"> </w:t>
      </w:r>
      <w:r w:rsidRPr="003F198A">
        <w:rPr>
          <w:rFonts w:cs="Arial"/>
        </w:rPr>
        <w:t>Объем бюджетных ассигнований на реализацию мероприятий муниципальной под</w:t>
      </w:r>
      <w:r w:rsidR="00AC067B" w:rsidRPr="003F198A">
        <w:rPr>
          <w:rFonts w:cs="Arial"/>
        </w:rPr>
        <w:t>про</w:t>
      </w:r>
      <w:r w:rsidRPr="003F198A">
        <w:rPr>
          <w:rFonts w:cs="Arial"/>
        </w:rPr>
        <w:t>граммы, предполагаемых за счет средств местного бюджета, устанавливается и утверждается решением сессии Ш</w:t>
      </w:r>
      <w:r w:rsidR="00680614" w:rsidRPr="003F198A">
        <w:rPr>
          <w:rFonts w:cs="Arial"/>
        </w:rPr>
        <w:t>екаловского сельского поселения.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7. Анализ рисков реализации муниципальной программы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и описание мер управления рисками реализации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муниципальной программы</w:t>
      </w:r>
      <w:r w:rsidR="003F198A">
        <w:rPr>
          <w:rFonts w:cs="Arial"/>
        </w:rPr>
        <w:t xml:space="preserve">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F198A">
        <w:rPr>
          <w:rFonts w:cs="Arial"/>
        </w:rPr>
        <w:t>Важное значение</w:t>
      </w:r>
      <w:proofErr w:type="gramEnd"/>
      <w:r w:rsidRPr="003F198A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В рамках реализации Программы могут быть выделены следующие риски ее реализации.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Правовые риски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F198A">
        <w:rPr>
          <w:rFonts w:cs="Arial"/>
        </w:rPr>
        <w:t xml:space="preserve">Правовые риски связаны с отсутствием законодательного регулирования </w:t>
      </w:r>
      <w:r w:rsidRPr="003F198A">
        <w:rPr>
          <w:rFonts w:cs="Arial"/>
        </w:rPr>
        <w:lastRenderedPageBreak/>
        <w:t>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3F198A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Финансовые риски</w:t>
      </w:r>
      <w:r w:rsidR="003F198A">
        <w:rPr>
          <w:rFonts w:cs="Arial"/>
        </w:rPr>
        <w:t xml:space="preserve">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7127A6" w:rsidRPr="003F198A" w:rsidRDefault="007127A6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определение приоритетов для первоочередного финансирования;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Административные риски</w:t>
      </w:r>
      <w:r w:rsidR="003F198A">
        <w:rPr>
          <w:rFonts w:cs="Arial"/>
        </w:rPr>
        <w:t xml:space="preserve">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Основными условиями минимизации административных рисков являются: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формирование эффективной системы управления реализацией Программы;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проведение систематического аудита результативности реализации Программы;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регулярный мониторинг результативности реализации Программы;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повышение </w:t>
      </w:r>
      <w:proofErr w:type="gramStart"/>
      <w:r w:rsidRPr="003F198A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3F198A">
        <w:rPr>
          <w:rFonts w:cs="Arial"/>
        </w:rPr>
        <w:t>;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своевременная корректировка мероприятий Программы.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Техногенные и экологические риски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муниципального района Воронежской области.</w:t>
      </w:r>
      <w:r w:rsidR="003F198A">
        <w:rPr>
          <w:rFonts w:cs="Arial"/>
        </w:rPr>
        <w:t xml:space="preserve"> </w:t>
      </w:r>
    </w:p>
    <w:p w:rsid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Экономические риски</w:t>
      </w:r>
      <w:r w:rsidR="003F198A">
        <w:rPr>
          <w:rFonts w:cs="Arial"/>
        </w:rPr>
        <w:t xml:space="preserve"> 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</w:t>
      </w:r>
      <w:r w:rsidR="00E42743" w:rsidRPr="003F198A">
        <w:rPr>
          <w:rFonts w:cs="Arial"/>
        </w:rPr>
        <w:t>.</w:t>
      </w:r>
      <w:r w:rsidR="00AC067B" w:rsidRPr="003F198A">
        <w:rPr>
          <w:rFonts w:cs="Arial"/>
        </w:rPr>
        <w:t xml:space="preserve"> </w:t>
      </w:r>
      <w:r w:rsidRPr="003F198A">
        <w:rPr>
          <w:rFonts w:cs="Arial"/>
        </w:rPr>
        <w:t xml:space="preserve"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</w:t>
      </w:r>
      <w:proofErr w:type="spellStart"/>
      <w:r w:rsidRPr="003F198A">
        <w:rPr>
          <w:rFonts w:cs="Arial"/>
        </w:rPr>
        <w:t>Россошанского</w:t>
      </w:r>
      <w:proofErr w:type="spellEnd"/>
      <w:r w:rsidRPr="003F198A">
        <w:rPr>
          <w:rFonts w:cs="Arial"/>
        </w:rPr>
        <w:t xml:space="preserve"> района.</w:t>
      </w:r>
    </w:p>
    <w:p w:rsidR="007127A6" w:rsidRPr="003F198A" w:rsidRDefault="007127A6" w:rsidP="003F198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3F198A" w:rsidRDefault="007127A6" w:rsidP="003F198A">
      <w:pPr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lastRenderedPageBreak/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3F198A">
        <w:rPr>
          <w:rFonts w:cs="Arial"/>
        </w:rPr>
        <w:t xml:space="preserve"> </w:t>
      </w:r>
    </w:p>
    <w:p w:rsidR="003F198A" w:rsidRDefault="007B026D" w:rsidP="003F198A">
      <w:pPr>
        <w:ind w:firstLine="709"/>
        <w:rPr>
          <w:rFonts w:cs="Arial"/>
          <w:color w:val="000000"/>
        </w:rPr>
      </w:pPr>
      <w:r w:rsidRPr="003F198A">
        <w:rPr>
          <w:rFonts w:cs="Arial"/>
          <w:color w:val="000000"/>
        </w:rPr>
        <w:t>8</w:t>
      </w:r>
      <w:r w:rsidR="00C95E9A" w:rsidRPr="003F198A">
        <w:rPr>
          <w:rFonts w:cs="Arial"/>
          <w:color w:val="000000"/>
        </w:rPr>
        <w:t>. Оценка эффективности реализации муниципальной программы</w:t>
      </w:r>
      <w:r w:rsidR="003F198A">
        <w:rPr>
          <w:rFonts w:cs="Arial"/>
          <w:color w:val="000000"/>
        </w:rPr>
        <w:t xml:space="preserve"> </w:t>
      </w:r>
    </w:p>
    <w:p w:rsidR="00C95E9A" w:rsidRPr="003F198A" w:rsidRDefault="00C95E9A" w:rsidP="003F198A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Эффективность Программы оценивается в течение расчетного периода, продолжительность которого определяется сроком реализации Программы.</w:t>
      </w:r>
    </w:p>
    <w:p w:rsidR="00C95E9A" w:rsidRPr="003F198A" w:rsidRDefault="00C95E9A" w:rsidP="003F198A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По итогам года будет проводиться анализ эффективности реализации</w:t>
      </w:r>
      <w:r w:rsidR="003F198A">
        <w:rPr>
          <w:rFonts w:cs="Arial"/>
          <w:bCs/>
        </w:rPr>
        <w:t xml:space="preserve"> </w:t>
      </w:r>
      <w:r w:rsidRPr="003F198A">
        <w:rPr>
          <w:rFonts w:cs="Arial"/>
          <w:bCs/>
        </w:rPr>
        <w:t>мероприятий и Программы в целом, расходования бюджетных средств на основе оценки степени достижения целевых индикаторов и показателей.</w:t>
      </w:r>
    </w:p>
    <w:p w:rsidR="00C95E9A" w:rsidRPr="003F198A" w:rsidRDefault="00C95E9A" w:rsidP="003F198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F198A">
        <w:rPr>
          <w:rFonts w:cs="Arial"/>
          <w:bCs/>
        </w:rPr>
        <w:t>Оценка эффективности реализации Программы проводится с учетом главной ее цели – финансовое обеспечение программы.</w:t>
      </w:r>
    </w:p>
    <w:p w:rsidR="00E20E15" w:rsidRPr="003F198A" w:rsidRDefault="00E20E15" w:rsidP="003F198A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3F198A">
        <w:rPr>
          <w:rFonts w:cs="Arial"/>
        </w:rPr>
        <w:t>Соотношение фактического финансирования объемов расходов</w:t>
      </w:r>
      <w:r w:rsidR="003F198A">
        <w:rPr>
          <w:rFonts w:cs="Arial"/>
        </w:rPr>
        <w:t xml:space="preserve"> </w:t>
      </w:r>
      <w:r w:rsidRPr="003F198A">
        <w:rPr>
          <w:rFonts w:cs="Arial"/>
        </w:rPr>
        <w:t>к их плановому</w:t>
      </w:r>
      <w:r w:rsidR="00680614" w:rsidRPr="003F198A">
        <w:rPr>
          <w:rFonts w:cs="Arial"/>
        </w:rPr>
        <w:t xml:space="preserve"> назначению.</w:t>
      </w:r>
    </w:p>
    <w:p w:rsidR="003F198A" w:rsidRDefault="003F198A" w:rsidP="003F198A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 w:rsidR="00C95E9A" w:rsidRPr="003F198A">
        <w:rPr>
          <w:rFonts w:cs="Arial"/>
          <w:bCs/>
        </w:rPr>
        <w:t>Социальная эффективность Программы выражена в сохранении жизни и здоровья граждан - уменьшении числа погибших и пострадавших, увеличении числа спасенных при пожарах, чрезвычайных ситуациях и происшествиях различного масштаба.</w:t>
      </w:r>
      <w:r>
        <w:rPr>
          <w:rFonts w:cs="Arial"/>
          <w:bCs/>
        </w:rPr>
        <w:t xml:space="preserve"> </w:t>
      </w:r>
    </w:p>
    <w:p w:rsidR="003F198A" w:rsidRDefault="003F198A" w:rsidP="003F198A">
      <w:pPr>
        <w:ind w:firstLine="709"/>
        <w:rPr>
          <w:rFonts w:cs="Arial"/>
        </w:rPr>
      </w:pPr>
    </w:p>
    <w:p w:rsidR="00E069E5" w:rsidRPr="003F198A" w:rsidRDefault="00E069E5" w:rsidP="003F198A">
      <w:pPr>
        <w:ind w:firstLine="709"/>
        <w:rPr>
          <w:rFonts w:cs="Arial"/>
        </w:rPr>
        <w:sectPr w:rsidR="00E069E5" w:rsidRPr="003F198A" w:rsidSect="003F198A">
          <w:headerReference w:type="even" r:id="rId7"/>
          <w:headerReference w:type="default" r:id="rId8"/>
          <w:type w:val="nextColumn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15B2E" w:rsidRPr="003F198A" w:rsidRDefault="00715B2E" w:rsidP="003F198A">
      <w:pPr>
        <w:ind w:firstLine="709"/>
        <w:rPr>
          <w:rFonts w:cs="Arial"/>
        </w:rPr>
      </w:pPr>
    </w:p>
    <w:tbl>
      <w:tblPr>
        <w:tblW w:w="15041" w:type="dxa"/>
        <w:tblInd w:w="93" w:type="dxa"/>
        <w:tblLook w:val="00A0"/>
      </w:tblPr>
      <w:tblGrid>
        <w:gridCol w:w="880"/>
        <w:gridCol w:w="3304"/>
        <w:gridCol w:w="2760"/>
        <w:gridCol w:w="1520"/>
        <w:gridCol w:w="876"/>
        <w:gridCol w:w="876"/>
        <w:gridCol w:w="876"/>
        <w:gridCol w:w="876"/>
        <w:gridCol w:w="876"/>
        <w:gridCol w:w="876"/>
        <w:gridCol w:w="880"/>
        <w:gridCol w:w="441"/>
      </w:tblGrid>
      <w:tr w:rsidR="00E069E5" w:rsidRPr="008B12FE" w:rsidTr="00E069E5">
        <w:trPr>
          <w:trHeight w:val="78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E5" w:rsidRPr="00850BE9" w:rsidRDefault="00E069E5" w:rsidP="008B12FE">
            <w:pPr>
              <w:ind w:firstLine="0"/>
              <w:jc w:val="right"/>
              <w:rPr>
                <w:rFonts w:cs="Arial"/>
                <w:szCs w:val="20"/>
              </w:rPr>
            </w:pPr>
            <w:r w:rsidRPr="00850BE9">
              <w:rPr>
                <w:rFonts w:cs="Arial"/>
                <w:szCs w:val="20"/>
              </w:rPr>
              <w:t>Приложение № 1</w:t>
            </w:r>
            <w:r w:rsidR="003F198A" w:rsidRPr="00850BE9">
              <w:rPr>
                <w:rFonts w:cs="Arial"/>
                <w:szCs w:val="20"/>
              </w:rPr>
              <w:t xml:space="preserve"> </w:t>
            </w:r>
          </w:p>
          <w:p w:rsidR="00E069E5" w:rsidRPr="008B12FE" w:rsidRDefault="00E069E5" w:rsidP="008B12F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50BE9">
              <w:rPr>
                <w:rFonts w:cs="Arial"/>
                <w:szCs w:val="20"/>
              </w:rPr>
              <w:t>к муниципальной программе</w:t>
            </w:r>
            <w:r w:rsidR="003F198A" w:rsidRPr="00850BE9">
              <w:rPr>
                <w:rFonts w:cs="Arial"/>
                <w:szCs w:val="20"/>
              </w:rPr>
              <w:t xml:space="preserve"> </w:t>
            </w:r>
          </w:p>
        </w:tc>
      </w:tr>
      <w:tr w:rsidR="00680614" w:rsidRPr="008B12FE" w:rsidTr="00E069E5">
        <w:trPr>
          <w:gridAfter w:val="1"/>
          <w:wAfter w:w="441" w:type="dxa"/>
          <w:trHeight w:val="90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14" w:rsidRPr="008B12FE" w:rsidRDefault="00680614" w:rsidP="008B12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B12FE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Шекаловского сельского поселения </w:t>
            </w:r>
            <w:proofErr w:type="spellStart"/>
            <w:r w:rsidRPr="008B12FE">
              <w:rPr>
                <w:rFonts w:cs="Arial"/>
                <w:color w:val="000000"/>
                <w:sz w:val="20"/>
                <w:szCs w:val="20"/>
              </w:rPr>
              <w:t>Росс</w:t>
            </w:r>
            <w:r w:rsidR="00D37F00" w:rsidRPr="008B12FE">
              <w:rPr>
                <w:rFonts w:cs="Arial"/>
                <w:color w:val="000000"/>
                <w:sz w:val="20"/>
                <w:szCs w:val="20"/>
              </w:rPr>
              <w:t>ошанского</w:t>
            </w:r>
            <w:proofErr w:type="spellEnd"/>
            <w:r w:rsidR="00D37F00" w:rsidRPr="008B12FE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="003F198A" w:rsidRPr="008B12F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color w:val="000000"/>
                <w:sz w:val="20"/>
                <w:szCs w:val="20"/>
              </w:rPr>
              <w:t>Воронежской области</w:t>
            </w:r>
            <w:r w:rsidR="008B12FE" w:rsidRPr="008B12F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kern w:val="28"/>
                <w:sz w:val="20"/>
                <w:szCs w:val="20"/>
              </w:rPr>
              <w:t>«</w:t>
            </w:r>
            <w:r w:rsidRPr="008B12FE">
              <w:rPr>
                <w:rFonts w:cs="Arial"/>
                <w:sz w:val="20"/>
                <w:szCs w:val="20"/>
              </w:rPr>
              <w:t>Защита населения и территории Шекаловского сельского поселения от чрезвычайных ситуаций, обеспечение пожарной безопасности</w:t>
            </w:r>
            <w:r w:rsidRPr="008B12FE">
              <w:rPr>
                <w:rFonts w:cs="Arial"/>
                <w:kern w:val="28"/>
                <w:sz w:val="20"/>
                <w:szCs w:val="20"/>
              </w:rPr>
              <w:t>» на 2014 – 2020 годы</w:t>
            </w:r>
            <w:r w:rsidR="00E069E5" w:rsidRPr="008B12FE">
              <w:rPr>
                <w:rFonts w:cs="Arial"/>
                <w:kern w:val="28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color w:val="000000"/>
                <w:sz w:val="20"/>
                <w:szCs w:val="20"/>
              </w:rPr>
              <w:t>и их</w:t>
            </w:r>
            <w:r w:rsidR="003F198A" w:rsidRPr="008B12F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color w:val="000000"/>
                <w:sz w:val="20"/>
                <w:szCs w:val="20"/>
              </w:rPr>
              <w:t>значениях</w:t>
            </w:r>
          </w:p>
          <w:p w:rsidR="00E069E5" w:rsidRPr="008B12FE" w:rsidRDefault="00E069E5" w:rsidP="008B12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80614" w:rsidRPr="008B12FE" w:rsidTr="00E069E5">
        <w:trPr>
          <w:gridAfter w:val="1"/>
          <w:wAfter w:w="441" w:type="dxa"/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12FE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8B12F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8B12FE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Пункт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плана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6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80614" w:rsidRPr="008B12FE" w:rsidTr="00E069E5">
        <w:trPr>
          <w:gridAfter w:val="1"/>
          <w:wAfter w:w="441" w:type="dxa"/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680614" w:rsidRPr="008B12FE" w:rsidTr="00E069E5">
        <w:trPr>
          <w:gridAfter w:val="1"/>
          <w:wAfter w:w="441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11</w:t>
            </w:r>
          </w:p>
        </w:tc>
      </w:tr>
      <w:tr w:rsidR="00680614" w:rsidRPr="008B12FE" w:rsidTr="00E069E5">
        <w:trPr>
          <w:gridAfter w:val="1"/>
          <w:wAfter w:w="441" w:type="dxa"/>
          <w:trHeight w:val="36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0614" w:rsidRPr="008B12FE" w:rsidRDefault="00680614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МУНИЦИПАЛЬНАЯ ПРОГРАММА </w:t>
            </w:r>
            <w:r w:rsidRPr="008B12FE">
              <w:rPr>
                <w:rFonts w:cs="Arial"/>
                <w:kern w:val="28"/>
                <w:sz w:val="20"/>
                <w:szCs w:val="20"/>
              </w:rPr>
              <w:t>«</w:t>
            </w:r>
            <w:r w:rsidRPr="008B12FE">
              <w:rPr>
                <w:rFonts w:cs="Arial"/>
                <w:sz w:val="20"/>
                <w:szCs w:val="20"/>
              </w:rPr>
              <w:t>Защита населения и территории Шекаловского сельского поселения от чрезвычайных ситуаций, обеспечение пожарной безопасности</w:t>
            </w:r>
            <w:r w:rsidRPr="008B12FE">
              <w:rPr>
                <w:rFonts w:cs="Arial"/>
                <w:kern w:val="28"/>
                <w:sz w:val="20"/>
                <w:szCs w:val="20"/>
              </w:rPr>
              <w:t>» на 2014 – 2020 годы</w:t>
            </w:r>
          </w:p>
          <w:p w:rsidR="00680614" w:rsidRPr="008B12FE" w:rsidRDefault="00680614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50BE9" w:rsidRPr="008B12FE" w:rsidTr="00E069E5">
        <w:trPr>
          <w:gridAfter w:val="1"/>
          <w:wAfter w:w="441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информирование населения о правилах поведения и действиях в чрезвычайных ситуациях;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10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92144A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</w:tr>
      <w:tr w:rsidR="00850BE9" w:rsidRPr="008B12FE" w:rsidTr="00E069E5">
        <w:trPr>
          <w:gridAfter w:val="1"/>
          <w:wAfter w:w="441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финансовое обеспечение услуг на пожаре при выездах пожарных автомобилей.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10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  <w:r w:rsidRPr="008B12FE">
              <w:rPr>
                <w:rFonts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92144A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D37F00" w:rsidRPr="003F198A" w:rsidRDefault="00D37F00" w:rsidP="003F198A">
      <w:pPr>
        <w:tabs>
          <w:tab w:val="left" w:pos="6690"/>
        </w:tabs>
        <w:ind w:firstLine="709"/>
        <w:rPr>
          <w:rFonts w:cs="Arial"/>
        </w:rPr>
      </w:pPr>
      <w:bookmarkStart w:id="10" w:name="RANGE!B1:L101"/>
      <w:bookmarkEnd w:id="10"/>
    </w:p>
    <w:p w:rsidR="00680614" w:rsidRPr="003F198A" w:rsidRDefault="00680614" w:rsidP="008B12FE">
      <w:pPr>
        <w:ind w:firstLine="709"/>
        <w:jc w:val="right"/>
        <w:rPr>
          <w:rFonts w:cs="Arial"/>
        </w:rPr>
      </w:pPr>
      <w:r w:rsidRPr="003F198A">
        <w:rPr>
          <w:rFonts w:cs="Arial"/>
        </w:rPr>
        <w:br w:type="page"/>
      </w:r>
      <w:r w:rsidR="003F198A">
        <w:rPr>
          <w:rFonts w:cs="Arial"/>
          <w:color w:val="000000"/>
        </w:rPr>
        <w:lastRenderedPageBreak/>
        <w:t xml:space="preserve"> </w:t>
      </w:r>
      <w:r w:rsidRPr="003F198A">
        <w:rPr>
          <w:rFonts w:cs="Arial"/>
        </w:rPr>
        <w:t>Приложение № 2</w:t>
      </w:r>
      <w:r w:rsidR="003F198A">
        <w:rPr>
          <w:rFonts w:cs="Arial"/>
        </w:rPr>
        <w:t xml:space="preserve"> </w:t>
      </w:r>
    </w:p>
    <w:p w:rsidR="00680614" w:rsidRPr="003F198A" w:rsidRDefault="00680614" w:rsidP="008B12FE">
      <w:pPr>
        <w:ind w:firstLine="709"/>
        <w:jc w:val="right"/>
        <w:rPr>
          <w:rFonts w:cs="Arial"/>
          <w:color w:val="000000"/>
        </w:rPr>
      </w:pPr>
      <w:r w:rsidRPr="003F198A">
        <w:rPr>
          <w:rFonts w:cs="Arial"/>
        </w:rPr>
        <w:t>к муниципальной программе</w:t>
      </w:r>
    </w:p>
    <w:p w:rsidR="00680614" w:rsidRPr="008B12FE" w:rsidRDefault="00680614" w:rsidP="008B12FE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8B12FE">
        <w:rPr>
          <w:rFonts w:cs="Arial"/>
          <w:bCs/>
          <w:sz w:val="20"/>
          <w:szCs w:val="20"/>
        </w:rPr>
        <w:t xml:space="preserve">Расходы бюджета на реализацию муниципальной программы </w:t>
      </w:r>
      <w:r w:rsidR="003F198A" w:rsidRPr="008B12FE">
        <w:rPr>
          <w:rFonts w:cs="Arial"/>
          <w:bCs/>
          <w:sz w:val="20"/>
          <w:szCs w:val="20"/>
        </w:rPr>
        <w:t xml:space="preserve"> </w:t>
      </w:r>
      <w:r w:rsidRPr="008B12FE">
        <w:rPr>
          <w:rFonts w:cs="Arial"/>
          <w:bCs/>
          <w:sz w:val="20"/>
          <w:szCs w:val="20"/>
        </w:rPr>
        <w:t>Шекаловского сельского поселения</w:t>
      </w:r>
      <w:r w:rsidR="003F198A" w:rsidRPr="008B12FE">
        <w:rPr>
          <w:rFonts w:cs="Arial"/>
          <w:bCs/>
          <w:sz w:val="20"/>
          <w:szCs w:val="20"/>
        </w:rPr>
        <w:t xml:space="preserve"> </w:t>
      </w:r>
      <w:r w:rsidRPr="008B12FE">
        <w:rPr>
          <w:rFonts w:cs="Arial"/>
          <w:kern w:val="28"/>
          <w:sz w:val="20"/>
          <w:szCs w:val="20"/>
        </w:rPr>
        <w:t>«</w:t>
      </w:r>
      <w:r w:rsidRPr="008B12FE">
        <w:rPr>
          <w:rFonts w:cs="Arial"/>
          <w:sz w:val="20"/>
          <w:szCs w:val="20"/>
        </w:rPr>
        <w:t>Защита населения и территории Шекаловского сельского поселения от чрезвычайных ситуаций, обеспечение пожарной безопасности</w:t>
      </w:r>
      <w:r w:rsidRPr="008B12FE">
        <w:rPr>
          <w:rFonts w:cs="Arial"/>
          <w:kern w:val="28"/>
          <w:sz w:val="20"/>
          <w:szCs w:val="20"/>
        </w:rPr>
        <w:t>» на 2014 – 2020 годы</w:t>
      </w:r>
    </w:p>
    <w:tbl>
      <w:tblPr>
        <w:tblW w:w="14885" w:type="dxa"/>
        <w:tblInd w:w="-176" w:type="dxa"/>
        <w:tblLayout w:type="fixed"/>
        <w:tblLook w:val="00A0"/>
      </w:tblPr>
      <w:tblGrid>
        <w:gridCol w:w="1844"/>
        <w:gridCol w:w="2126"/>
        <w:gridCol w:w="2551"/>
        <w:gridCol w:w="851"/>
        <w:gridCol w:w="709"/>
        <w:gridCol w:w="850"/>
        <w:gridCol w:w="851"/>
        <w:gridCol w:w="992"/>
        <w:gridCol w:w="1276"/>
        <w:gridCol w:w="992"/>
        <w:gridCol w:w="1843"/>
      </w:tblGrid>
      <w:tr w:rsidR="00680614" w:rsidRPr="008B12FE" w:rsidTr="008B12FE">
        <w:trPr>
          <w:trHeight w:val="1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(далее - ГРБС)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Pr="008B12FE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="003F198A" w:rsidRPr="008B12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680614" w:rsidRPr="008B12FE" w:rsidTr="008B12FE">
        <w:trPr>
          <w:trHeight w:val="1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8B12FE" w:rsidRPr="008B12FE" w:rsidTr="008B12FE">
        <w:trPr>
          <w:trHeight w:val="5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2014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2015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2016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2017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2018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2019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(шестой год реализации)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2020</w:t>
            </w:r>
            <w:r w:rsidR="003F198A" w:rsidRPr="008B12FE"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(седьмой год реализации) </w:t>
            </w:r>
          </w:p>
        </w:tc>
      </w:tr>
      <w:tr w:rsidR="008B12FE" w:rsidRPr="008B12FE" w:rsidTr="008B12FE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614" w:rsidRPr="008B12FE" w:rsidRDefault="0068061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11</w:t>
            </w:r>
          </w:p>
        </w:tc>
      </w:tr>
      <w:tr w:rsidR="00850BE9" w:rsidRPr="008B12FE" w:rsidTr="008B12FE">
        <w:trPr>
          <w:trHeight w:val="1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kern w:val="28"/>
                <w:sz w:val="20"/>
                <w:szCs w:val="20"/>
              </w:rPr>
              <w:t>«</w:t>
            </w:r>
            <w:r w:rsidRPr="008B12FE">
              <w:rPr>
                <w:rFonts w:cs="Arial"/>
                <w:sz w:val="20"/>
                <w:szCs w:val="20"/>
              </w:rPr>
              <w:t>Защита населения и территории Шекаловского сельского поселения от чрезвычайных ситуаций, обеспечение пожарной безопасности</w:t>
            </w:r>
            <w:r w:rsidRPr="008B12FE">
              <w:rPr>
                <w:rFonts w:cs="Arial"/>
                <w:kern w:val="28"/>
                <w:sz w:val="20"/>
                <w:szCs w:val="20"/>
              </w:rPr>
              <w:t>» на 2014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850BE9" w:rsidRPr="008B12FE" w:rsidTr="008B12FE">
        <w:trPr>
          <w:trHeight w:val="1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50BE9" w:rsidRPr="008B12FE" w:rsidTr="008B12FE">
        <w:trPr>
          <w:trHeight w:val="7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50BE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ответственный исполнитель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- Администрация </w:t>
            </w:r>
            <w:r w:rsidRPr="008B12FE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8B12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50BE9" w:rsidRPr="008B12FE" w:rsidTr="008B12FE">
        <w:trPr>
          <w:trHeight w:val="5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50BE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исполнитель 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B12FE">
              <w:rPr>
                <w:rFonts w:cs="Arial"/>
                <w:sz w:val="20"/>
                <w:szCs w:val="20"/>
              </w:rPr>
              <w:t xml:space="preserve">- Администрация </w:t>
            </w:r>
            <w:r w:rsidRPr="008B12FE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8B12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850BE9" w:rsidRPr="008B12FE" w:rsidTr="008B12FE">
        <w:trPr>
          <w:trHeight w:val="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 «Развитие и модернизация защиты населения от угроз чрезвычайных ситуаций и пожаров».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850BE9" w:rsidRPr="008B12FE" w:rsidTr="008B12FE">
        <w:trPr>
          <w:trHeight w:val="1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50BE9" w:rsidRPr="008B12FE" w:rsidTr="008B12FE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E9" w:rsidRPr="008B12FE" w:rsidRDefault="00850BE9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8B12FE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8B12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BE9" w:rsidRPr="002B1154" w:rsidRDefault="00850BE9" w:rsidP="00850BE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2B1154" w:rsidRPr="008B12FE" w:rsidTr="008B12FE">
        <w:trPr>
          <w:trHeight w:val="1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4" w:rsidRPr="008B12FE" w:rsidRDefault="002B1154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t xml:space="preserve">Основное </w:t>
            </w:r>
            <w:r w:rsidRPr="008B12FE">
              <w:rPr>
                <w:rFonts w:cs="Arial"/>
                <w:bCs/>
                <w:sz w:val="20"/>
                <w:szCs w:val="20"/>
              </w:rPr>
              <w:lastRenderedPageBreak/>
              <w:t xml:space="preserve">мероприятие 1.1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4" w:rsidRPr="008B12FE" w:rsidRDefault="002B1154" w:rsidP="008B12F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bCs/>
                <w:sz w:val="20"/>
                <w:szCs w:val="20"/>
              </w:rPr>
              <w:lastRenderedPageBreak/>
              <w:t xml:space="preserve"> Обеспечение </w:t>
            </w:r>
            <w:r w:rsidRPr="008B12FE">
              <w:rPr>
                <w:rFonts w:cs="Arial"/>
                <w:bCs/>
                <w:sz w:val="20"/>
                <w:szCs w:val="20"/>
              </w:rPr>
              <w:lastRenderedPageBreak/>
              <w:t>р</w:t>
            </w:r>
            <w:r w:rsidRPr="008B12FE">
              <w:rPr>
                <w:rFonts w:cs="Arial"/>
                <w:sz w:val="20"/>
                <w:szCs w:val="20"/>
              </w:rPr>
              <w:t xml:space="preserve">азвития систем связи, оповещения, накопления и обработки информации, </w:t>
            </w:r>
            <w:r w:rsidRPr="008B12FE">
              <w:rPr>
                <w:rFonts w:cs="Arial"/>
                <w:bCs/>
                <w:sz w:val="20"/>
                <w:szCs w:val="20"/>
              </w:rPr>
              <w:t>финансовое обеспечение программы</w:t>
            </w:r>
            <w:r w:rsidRPr="008B12FE">
              <w:rPr>
                <w:rFonts w:cs="Arial"/>
                <w:sz w:val="20"/>
                <w:szCs w:val="20"/>
              </w:rPr>
              <w:br w:type="page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2B1154" w:rsidRPr="008B12FE" w:rsidTr="008B12FE">
        <w:trPr>
          <w:trHeight w:val="2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2B1154" w:rsidRPr="008B12FE" w:rsidTr="008B12FE">
        <w:trPr>
          <w:trHeight w:val="6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  <w:r w:rsidRPr="008B12FE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8B12FE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8B12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12FE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8B12FE">
              <w:rPr>
                <w:rFonts w:cs="Arial"/>
                <w:sz w:val="20"/>
                <w:szCs w:val="20"/>
              </w:rPr>
              <w:t xml:space="preserve"> муниципального района,</w:t>
            </w:r>
          </w:p>
          <w:p w:rsidR="002B1154" w:rsidRPr="008B12FE" w:rsidRDefault="002B1154" w:rsidP="008B12F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left="-108" w:right="-108"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154" w:rsidRPr="002B1154" w:rsidRDefault="002B1154" w:rsidP="0011647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B1154"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Pr="002B1154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</w:tbl>
    <w:p w:rsidR="00680614" w:rsidRPr="003F198A" w:rsidRDefault="00680614" w:rsidP="003F198A">
      <w:pPr>
        <w:ind w:firstLine="709"/>
        <w:rPr>
          <w:rFonts w:cs="Arial"/>
        </w:rPr>
      </w:pPr>
    </w:p>
    <w:sectPr w:rsidR="00680614" w:rsidRPr="003F198A" w:rsidSect="003F198A">
      <w:type w:val="nextColumn"/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5A" w:rsidRDefault="000A4A5A">
      <w:r>
        <w:separator/>
      </w:r>
    </w:p>
  </w:endnote>
  <w:endnote w:type="continuationSeparator" w:id="0">
    <w:p w:rsidR="000A4A5A" w:rsidRDefault="000A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5A" w:rsidRDefault="000A4A5A">
      <w:r>
        <w:separator/>
      </w:r>
    </w:p>
  </w:footnote>
  <w:footnote w:type="continuationSeparator" w:id="0">
    <w:p w:rsidR="000A4A5A" w:rsidRDefault="000A4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B4" w:rsidRDefault="003E0C88" w:rsidP="009E1D7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3BB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72C6">
      <w:rPr>
        <w:rStyle w:val="ad"/>
        <w:noProof/>
      </w:rPr>
      <w:t>5</w:t>
    </w:r>
    <w:r>
      <w:rPr>
        <w:rStyle w:val="ad"/>
      </w:rPr>
      <w:fldChar w:fldCharType="end"/>
    </w:r>
  </w:p>
  <w:p w:rsidR="00BD3BB4" w:rsidRDefault="00BD3BB4" w:rsidP="00BD3BB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B4" w:rsidRPr="0034292E" w:rsidRDefault="00BD3BB4" w:rsidP="00BD3BB4">
    <w:pPr>
      <w:pStyle w:val="a9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0AE06438"/>
    <w:multiLevelType w:val="hybridMultilevel"/>
    <w:tmpl w:val="6E981830"/>
    <w:lvl w:ilvl="0" w:tplc="C33AFB90">
      <w:start w:val="1"/>
      <w:numFmt w:val="decimal"/>
      <w:lvlText w:val="%1."/>
      <w:lvlJc w:val="left"/>
      <w:pPr>
        <w:ind w:left="192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80"/>
    <w:rsid w:val="00021E01"/>
    <w:rsid w:val="00085AE3"/>
    <w:rsid w:val="0009450C"/>
    <w:rsid w:val="000A4A5A"/>
    <w:rsid w:val="000C1902"/>
    <w:rsid w:val="000E594F"/>
    <w:rsid w:val="00102096"/>
    <w:rsid w:val="0012146E"/>
    <w:rsid w:val="0017578E"/>
    <w:rsid w:val="00193F28"/>
    <w:rsid w:val="001D6425"/>
    <w:rsid w:val="001F58B8"/>
    <w:rsid w:val="002824E1"/>
    <w:rsid w:val="002825DA"/>
    <w:rsid w:val="002B1154"/>
    <w:rsid w:val="002D2014"/>
    <w:rsid w:val="003303D9"/>
    <w:rsid w:val="0034292E"/>
    <w:rsid w:val="00343275"/>
    <w:rsid w:val="00367275"/>
    <w:rsid w:val="003A5471"/>
    <w:rsid w:val="003B0662"/>
    <w:rsid w:val="003E0C88"/>
    <w:rsid w:val="003F198A"/>
    <w:rsid w:val="003F479B"/>
    <w:rsid w:val="00443FBB"/>
    <w:rsid w:val="00445BB0"/>
    <w:rsid w:val="004C6561"/>
    <w:rsid w:val="004E2EEE"/>
    <w:rsid w:val="004F5980"/>
    <w:rsid w:val="005245E1"/>
    <w:rsid w:val="00546E56"/>
    <w:rsid w:val="00550B81"/>
    <w:rsid w:val="005543DD"/>
    <w:rsid w:val="00557F00"/>
    <w:rsid w:val="00583CFD"/>
    <w:rsid w:val="005B082D"/>
    <w:rsid w:val="005F0348"/>
    <w:rsid w:val="00680614"/>
    <w:rsid w:val="00680E42"/>
    <w:rsid w:val="006D5559"/>
    <w:rsid w:val="006F73C8"/>
    <w:rsid w:val="007127A6"/>
    <w:rsid w:val="007140FF"/>
    <w:rsid w:val="00715B2E"/>
    <w:rsid w:val="00730BBC"/>
    <w:rsid w:val="007519A1"/>
    <w:rsid w:val="007B026D"/>
    <w:rsid w:val="007D3AC4"/>
    <w:rsid w:val="007F1193"/>
    <w:rsid w:val="00803582"/>
    <w:rsid w:val="00850BE9"/>
    <w:rsid w:val="008B04FA"/>
    <w:rsid w:val="008B12FE"/>
    <w:rsid w:val="008C40C6"/>
    <w:rsid w:val="008C4ECA"/>
    <w:rsid w:val="00917E66"/>
    <w:rsid w:val="00947369"/>
    <w:rsid w:val="00950CE9"/>
    <w:rsid w:val="00981E2C"/>
    <w:rsid w:val="00990C59"/>
    <w:rsid w:val="009A350C"/>
    <w:rsid w:val="009B6A91"/>
    <w:rsid w:val="009C32D6"/>
    <w:rsid w:val="009D39E2"/>
    <w:rsid w:val="009E1D7C"/>
    <w:rsid w:val="00A317C4"/>
    <w:rsid w:val="00A765B3"/>
    <w:rsid w:val="00A809B0"/>
    <w:rsid w:val="00AC067B"/>
    <w:rsid w:val="00B01CD0"/>
    <w:rsid w:val="00B07546"/>
    <w:rsid w:val="00B23A3D"/>
    <w:rsid w:val="00B35F95"/>
    <w:rsid w:val="00BB6751"/>
    <w:rsid w:val="00BC07ED"/>
    <w:rsid w:val="00BC160B"/>
    <w:rsid w:val="00BD3BB4"/>
    <w:rsid w:val="00C232B7"/>
    <w:rsid w:val="00C25021"/>
    <w:rsid w:val="00C87CFD"/>
    <w:rsid w:val="00C95E9A"/>
    <w:rsid w:val="00CB1F4D"/>
    <w:rsid w:val="00CB4664"/>
    <w:rsid w:val="00CB5271"/>
    <w:rsid w:val="00CD3652"/>
    <w:rsid w:val="00D03AFA"/>
    <w:rsid w:val="00D118A8"/>
    <w:rsid w:val="00D23279"/>
    <w:rsid w:val="00D345E1"/>
    <w:rsid w:val="00D360AA"/>
    <w:rsid w:val="00D37F00"/>
    <w:rsid w:val="00D4769C"/>
    <w:rsid w:val="00D772C6"/>
    <w:rsid w:val="00DA7C4E"/>
    <w:rsid w:val="00DB23D1"/>
    <w:rsid w:val="00DF5663"/>
    <w:rsid w:val="00E024AD"/>
    <w:rsid w:val="00E069E5"/>
    <w:rsid w:val="00E20E15"/>
    <w:rsid w:val="00E32CBF"/>
    <w:rsid w:val="00E42743"/>
    <w:rsid w:val="00E45196"/>
    <w:rsid w:val="00E77C0E"/>
    <w:rsid w:val="00E822A1"/>
    <w:rsid w:val="00E823CF"/>
    <w:rsid w:val="00ED46C3"/>
    <w:rsid w:val="00EE4721"/>
    <w:rsid w:val="00EE4BDF"/>
    <w:rsid w:val="00EF3988"/>
    <w:rsid w:val="00F14869"/>
    <w:rsid w:val="00F170AD"/>
    <w:rsid w:val="00F7588B"/>
    <w:rsid w:val="00F77856"/>
    <w:rsid w:val="00FA157B"/>
    <w:rsid w:val="00FA19AD"/>
    <w:rsid w:val="00FC48C6"/>
    <w:rsid w:val="00FD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3AC4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D3A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D3A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D3A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D3A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5980"/>
    <w:pPr>
      <w:ind w:left="720" w:right="-57"/>
      <w:contextualSpacing/>
    </w:p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4F5980"/>
    <w:pPr>
      <w:spacing w:after="1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4F5980"/>
    <w:rPr>
      <w:rFonts w:cs="Times New Roman"/>
      <w:b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Times New Roman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</w:rPr>
  </w:style>
  <w:style w:type="paragraph" w:styleId="a9">
    <w:name w:val="header"/>
    <w:basedOn w:val="a"/>
    <w:link w:val="aa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a">
    <w:name w:val="Верхний колонтитул Знак"/>
    <w:link w:val="a9"/>
    <w:uiPriority w:val="99"/>
    <w:locked/>
    <w:rsid w:val="004F598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c">
    <w:name w:val="Нижний колонтитул Знак"/>
    <w:link w:val="ab"/>
    <w:uiPriority w:val="99"/>
    <w:semiHidden/>
    <w:locked/>
    <w:rsid w:val="004F5980"/>
    <w:rPr>
      <w:rFonts w:ascii="Calibri" w:hAnsi="Calibri" w:cs="Times New Roman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Times New Roman"/>
    </w:rPr>
  </w:style>
  <w:style w:type="character" w:styleId="ad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3F19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F19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F198A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7D3A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D3AC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3F198A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7D3A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7D3AC4"/>
    <w:rPr>
      <w:color w:val="0000FF"/>
      <w:u w:val="none"/>
    </w:rPr>
  </w:style>
  <w:style w:type="table" w:styleId="af3">
    <w:name w:val="Table Grid"/>
    <w:basedOn w:val="a1"/>
    <w:locked/>
    <w:rsid w:val="003F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D3A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3A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3AC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3AC4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D3A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D3A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D3A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D3A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D3AC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D3AC4"/>
  </w:style>
  <w:style w:type="character" w:customStyle="1" w:styleId="10">
    <w:name w:val="Заголовок 1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5980"/>
    <w:pPr>
      <w:ind w:left="720" w:right="-57"/>
      <w:contextualSpacing/>
    </w:p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4F5980"/>
    <w:pPr>
      <w:spacing w:after="1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4F5980"/>
    <w:rPr>
      <w:rFonts w:cs="Times New Roman"/>
      <w:b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</w:rPr>
  </w:style>
  <w:style w:type="paragraph" w:styleId="a9">
    <w:name w:val="header"/>
    <w:basedOn w:val="a"/>
    <w:link w:val="aa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a">
    <w:name w:val="Верхний колонтитул Знак"/>
    <w:link w:val="a9"/>
    <w:uiPriority w:val="99"/>
    <w:locked/>
    <w:rsid w:val="004F598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c">
    <w:name w:val="Нижний колонтитул Знак"/>
    <w:link w:val="ab"/>
    <w:uiPriority w:val="99"/>
    <w:semiHidden/>
    <w:locked/>
    <w:rsid w:val="004F5980"/>
    <w:rPr>
      <w:rFonts w:ascii="Calibri" w:hAnsi="Calibri" w:cs="Times New Roman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Times New Roman"/>
    </w:rPr>
  </w:style>
  <w:style w:type="character" w:styleId="ad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20">
    <w:name w:val="Заголовок 2 Знак"/>
    <w:link w:val="2"/>
    <w:rsid w:val="003F19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F19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F198A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7D3A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D3AC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3F198A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7D3A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7D3AC4"/>
    <w:rPr>
      <w:color w:val="0000FF"/>
      <w:u w:val="none"/>
    </w:rPr>
  </w:style>
  <w:style w:type="table" w:styleId="af3">
    <w:name w:val="Table Grid"/>
    <w:basedOn w:val="a1"/>
    <w:locked/>
    <w:rsid w:val="003F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D3A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3A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3AC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15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Nadezhda</cp:lastModifiedBy>
  <cp:revision>6</cp:revision>
  <cp:lastPrinted>2016-01-12T13:11:00Z</cp:lastPrinted>
  <dcterms:created xsi:type="dcterms:W3CDTF">2017-11-30T12:04:00Z</dcterms:created>
  <dcterms:modified xsi:type="dcterms:W3CDTF">2018-02-26T07:33:00Z</dcterms:modified>
</cp:coreProperties>
</file>